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11ab" w14:textId="d1d1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төтенше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сәуірдегі N 323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облысының әкiмiне Оңтүстiк Қазақстан облысының аумағында Сырдария өзенiндегi су тасқынының салдарынан қираған тұрғын үйлердi, инженерлiк коммуникацияларды салу және автожолдарды жөндеу жөнiндегi iс-шараларды жүзеге асыру үшiн 2005 жылға арналған республикалық бюджетте табиғи және техногендiк сипаттағы төтенше жағдайларды жоюға көзделген Қазақстан Республикасы Үкiметiнiң төтенше резервiнен 400000000 (төрт жүз миллион)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Оңтүстiк Қазақстан облысының әкiмi Қазақстан Республикасы Төтенше жағдайлар министрлiгiне 2005 жылы орындалған жұмыстардың көлемi мен құны туралы есеп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енгiзіледi.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