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710d" w14:textId="6747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"Мелиоратор" республикалық мемлекеттiк кәсіпорнын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сәуірдегі N 314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"Жекешелендiру туралы" Қазақстан Республикасының 1995 жылғы 23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мүлiктi басқарудың және жекешелендiрудiң тиiмділiгiн арттырудың 2003 - 2005 жылдарға арналған салалық бағдарламасын бекiту туралы" Қазақстан Республикасы Үкiметiнiң 2003 жылғы 3 ақпандағы N 118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"Мелиоратор" республикалық мемлекеттік кәсiпорнын (бұдан әрi - Кәсiпорын) мүлiктiк кешен ретiнде жекешелендiру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Мемлекеттік мүлiк және жекешелендiру комитетi қызмет бейiнiнiң сақталуын негiзгi шарт етiп анықтай отырып, Кәсiпорынды тендерде мүлiктік кешен ретiнде сатуды жүзеге асырсын.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меншiктің түрлерi және ұйымдарға қатысудың мемлекеттік үлестерi туралы" Қазақстан Республикасы Үкiметiнiң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бөлiмдегi реттік нөмiрi 265-9-жол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министрлiгiне" деген бөлiмде реттік нөмiрi 205-5-жол алынып тасталсын.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"Мелиоратор" республикалық мемлекеттiк кәсiпорнын қайта ұйымдастыру туралы" Қазақстан Республикасы Үкiметiнiң 2002 жылғы 28 желтоқсандағы N 1395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