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c011" w14:textId="7b3c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Тау-кен саласының кейбiр ұйымдары акцияларының мемлекеттiк пакеттерiн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сәуірдегі N 312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Тау-кен саласына инвестицияларды тарту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коммерциялық тендерде, қор биржасында жарғылық капиталдың 40 (қырық) пайызы мөлшерiнде "Васильков алтыны" бiрлескен кәсiпорны" және жарғылық капиталдың 33,3 (отыз үш бүтiн оннан үш) пайызы мөлшерiнде "Ақбақай тау-кен металлургия комбинаты" акционерлiк қоғамдары акцияларының мемлекеттiк пакеттерiн сатуды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бақылауды өзiме қалдырамын.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