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aa0f" w14:textId="12ba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3 жылғы 26 мамырдағы N 434 қаулысына өзгеріс енгізу және Қазақстан Республикасы Үкіметінің 2004 жылғы 6 ақпандағы N 147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сәуірдегі N 307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2005 - 2007 жылдарға арналған Қазақстан Республикасында ғарыш қызметін дамыту туралы" 2005 жылғы 25 қаңтардағы N 15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ақсатты ғылыми-техникалық бағдарламалар туралы" Қазақстан Республикасы Министрлер Кабинетінің 1993 жылғы 26 мамырдағы N 43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қсатты ғылыми-техникалық бағдарламал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ғарыштық мониторингінің ұлттық жүйесі" 2004 - 2006 жылдарға арналған ғылыми-техникалық бағдарламасын бекіту туралы" Қазақстан Республикасы Үкіметінің 2004 жылғы 6 ақпандағы N 14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6, 86-құжат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