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ef242" w14:textId="68ef2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әдiлет органдарының қылмыстық-атқару жүйесi қызметкерлерiне қызметтік мiндеттерiн немесе қызметтiк борышын атқару кезеңiнде мертiккен кезде, ал олар қаза тапқан (қайтыс болған) жағдайда оны алуға құқығы бар адамдарға бiржолғы өтемақы төлеу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4 сәуірдегі N 299 Қаулысы. Күші жойылды - Қазақстан Республикасы Үкіметінің 2011 жылғы 20 қазандағы № 1192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2011.10.20 </w:t>
      </w:r>
      <w:r>
        <w:rPr>
          <w:rFonts w:ascii="Times New Roman"/>
          <w:b w:val="false"/>
          <w:i w:val="false"/>
          <w:color w:val="ff0000"/>
          <w:sz w:val="28"/>
        </w:rPr>
        <w:t>№ 1192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"Әдiлет органдары туралы" Қазақстан Республикасының 2002 жылғы 18 наурыздағы Заңы </w:t>
      </w:r>
      <w:r>
        <w:rPr>
          <w:rFonts w:ascii="Times New Roman"/>
          <w:b w:val="false"/>
          <w:i w:val="false"/>
          <w:color w:val="000000"/>
          <w:sz w:val="28"/>
        </w:rPr>
        <w:t xml:space="preserve">29-2-бабының </w:t>
      </w:r>
      <w:r>
        <w:rPr>
          <w:rFonts w:ascii="Times New Roman"/>
          <w:b w:val="false"/>
          <w:i w:val="false"/>
          <w:color w:val="000000"/>
          <w:sz w:val="28"/>
        </w:rPr>
        <w:t xml:space="preserve">2-тармағына сәйкес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Қазақстан Республикасы әдiлет органдарының қылмыстық-атқару жүйесi қызметкерлерiне қызметтiк мiндеттерiн немесе қызметтiк борышын атқару кезеңiнде мертiккен кезде, ал олар қаза тапқан (қайтыс болған) жағдайда оны алуға құқығы бар адамдарға бiржолғы өтемақы төлеу ережесi бекiтiлсiн.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күнiнен бастап қолданысқа енгізiледi.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4 сәуiрдегi </w:t>
      </w:r>
      <w:r>
        <w:br/>
      </w:r>
      <w:r>
        <w:rPr>
          <w:rFonts w:ascii="Times New Roman"/>
          <w:b w:val="false"/>
          <w:i w:val="false"/>
          <w:color w:val="000000"/>
          <w:sz w:val="28"/>
        </w:rPr>
        <w:t xml:space="preserve">
N 299 қаулысымен   </w:t>
      </w:r>
      <w:r>
        <w:br/>
      </w:r>
      <w:r>
        <w:rPr>
          <w:rFonts w:ascii="Times New Roman"/>
          <w:b w:val="false"/>
          <w:i w:val="false"/>
          <w:color w:val="000000"/>
          <w:sz w:val="28"/>
        </w:rPr>
        <w:t xml:space="preserve">
бекiтiлген      </w:t>
      </w:r>
    </w:p>
    <w:bookmarkStart w:name="z4" w:id="3"/>
    <w:p>
      <w:pPr>
        <w:spacing w:after="0"/>
        <w:ind w:left="0"/>
        <w:jc w:val="left"/>
      </w:pPr>
      <w:r>
        <w:rPr>
          <w:rFonts w:ascii="Times New Roman"/>
          <w:b/>
          <w:i w:val="false"/>
          <w:color w:val="000000"/>
        </w:rPr>
        <w:t xml:space="preserve"> 
Қазақстан Республикасы әдiлет органдарының қылмыстық- </w:t>
      </w:r>
      <w:r>
        <w:br/>
      </w:r>
      <w:r>
        <w:rPr>
          <w:rFonts w:ascii="Times New Roman"/>
          <w:b/>
          <w:i w:val="false"/>
          <w:color w:val="000000"/>
        </w:rPr>
        <w:t xml:space="preserve">
атқару жүйесi қызметкерлерiне қызметтiк мiндеттерiн </w:t>
      </w:r>
      <w:r>
        <w:br/>
      </w:r>
      <w:r>
        <w:rPr>
          <w:rFonts w:ascii="Times New Roman"/>
          <w:b/>
          <w:i w:val="false"/>
          <w:color w:val="000000"/>
        </w:rPr>
        <w:t xml:space="preserve">
немесе қызметтiк борышын атқару кезеңiнде мертiккен кезде, </w:t>
      </w:r>
      <w:r>
        <w:br/>
      </w:r>
      <w:r>
        <w:rPr>
          <w:rFonts w:ascii="Times New Roman"/>
          <w:b/>
          <w:i w:val="false"/>
          <w:color w:val="000000"/>
        </w:rPr>
        <w:t xml:space="preserve">
ал олар қаза тапқан (қайтыс болған) жағдайда оны алуға </w:t>
      </w:r>
      <w:r>
        <w:br/>
      </w:r>
      <w:r>
        <w:rPr>
          <w:rFonts w:ascii="Times New Roman"/>
          <w:b/>
          <w:i w:val="false"/>
          <w:color w:val="000000"/>
        </w:rPr>
        <w:t xml:space="preserve">
құқығы бар адамдарға бiржолғы өтемақы төлеу </w:t>
      </w:r>
      <w:r>
        <w:br/>
      </w:r>
      <w:r>
        <w:rPr>
          <w:rFonts w:ascii="Times New Roman"/>
          <w:b/>
          <w:i w:val="false"/>
          <w:color w:val="000000"/>
        </w:rPr>
        <w:t xml:space="preserve">
ережесi </w:t>
      </w:r>
    </w:p>
    <w:bookmarkEnd w:id="3"/>
    <w:bookmarkStart w:name="z5" w:id="4"/>
    <w:p>
      <w:pPr>
        <w:spacing w:after="0"/>
        <w:ind w:left="0"/>
        <w:jc w:val="left"/>
      </w:pPr>
      <w:r>
        <w:rPr>
          <w:rFonts w:ascii="Times New Roman"/>
          <w:b/>
          <w:i w:val="false"/>
          <w:color w:val="000000"/>
        </w:rPr>
        <w:t xml:space="preserve"> 
1. Жалпы ережелер </w:t>
      </w:r>
    </w:p>
    <w:bookmarkEnd w:id="4"/>
    <w:bookmarkStart w:name="z6" w:id="5"/>
    <w:p>
      <w:pPr>
        <w:spacing w:after="0"/>
        <w:ind w:left="0"/>
        <w:jc w:val="both"/>
      </w:pPr>
      <w:r>
        <w:rPr>
          <w:rFonts w:ascii="Times New Roman"/>
          <w:b w:val="false"/>
          <w:i w:val="false"/>
          <w:color w:val="000000"/>
          <w:sz w:val="28"/>
        </w:rPr>
        <w:t>
      1. Осы Ереже Қазақстан Республикасы әдiлет органдарының қылмыстық-атқару жүйесi қызметкерлерiне (бұдан әрi - қызметкерлер) қызметтiк мiндеттерiн немесе қызметтiк борышын атқару кезеңiнде мертiккен кезде, ал олар қаза тапқан (қайтыс болған) жағдайда оны алуға құқығы бар адамдарға </w:t>
      </w:r>
      <w:r>
        <w:rPr>
          <w:rFonts w:ascii="Times New Roman"/>
          <w:b w:val="false"/>
          <w:i w:val="false"/>
          <w:color w:val="000000"/>
          <w:sz w:val="28"/>
        </w:rPr>
        <w:t xml:space="preserve">заңнамаға </w:t>
      </w:r>
      <w:r>
        <w:rPr>
          <w:rFonts w:ascii="Times New Roman"/>
          <w:b w:val="false"/>
          <w:i w:val="false"/>
          <w:color w:val="000000"/>
          <w:sz w:val="28"/>
        </w:rPr>
        <w:t xml:space="preserve">сәйкес бiржолғы өтемақы төлеу тәртiбiн айқындайды. </w:t>
      </w:r>
    </w:p>
    <w:bookmarkEnd w:id="5"/>
    <w:bookmarkStart w:name="z7" w:id="6"/>
    <w:p>
      <w:pPr>
        <w:spacing w:after="0"/>
        <w:ind w:left="0"/>
        <w:jc w:val="both"/>
      </w:pPr>
      <w:r>
        <w:rPr>
          <w:rFonts w:ascii="Times New Roman"/>
          <w:b w:val="false"/>
          <w:i w:val="false"/>
          <w:color w:val="000000"/>
          <w:sz w:val="28"/>
        </w:rPr>
        <w:t>
      2. Қызметкерлер мен оны алуға құқығы бар адамдарға бiржолғы өтемақы төлеу жүргiзілетiн жағдайлар, сондай-ақ оның көлемi "Әділет органдары туралы" Қазақстан Республикасының 2002 жылғы 18 наурыздағы Заңының </w:t>
      </w:r>
      <w:r>
        <w:rPr>
          <w:rFonts w:ascii="Times New Roman"/>
          <w:b w:val="false"/>
          <w:i w:val="false"/>
          <w:color w:val="000000"/>
          <w:sz w:val="28"/>
        </w:rPr>
        <w:t xml:space="preserve">29-2-бабында </w:t>
      </w:r>
      <w:r>
        <w:rPr>
          <w:rFonts w:ascii="Times New Roman"/>
          <w:b w:val="false"/>
          <w:i w:val="false"/>
          <w:color w:val="000000"/>
          <w:sz w:val="28"/>
        </w:rPr>
        <w:t xml:space="preserve">көрсетiлген. </w:t>
      </w:r>
    </w:p>
    <w:bookmarkEnd w:id="6"/>
    <w:bookmarkStart w:name="z8" w:id="7"/>
    <w:p>
      <w:pPr>
        <w:spacing w:after="0"/>
        <w:ind w:left="0"/>
        <w:jc w:val="both"/>
      </w:pPr>
      <w:r>
        <w:rPr>
          <w:rFonts w:ascii="Times New Roman"/>
          <w:b w:val="false"/>
          <w:i w:val="false"/>
          <w:color w:val="000000"/>
          <w:sz w:val="28"/>
        </w:rPr>
        <w:t>
      3. Қызметкерлердiң мертiгу немесе қаза табу (қайтыс болу) себептерi мен мән-жайларын тергеу Қазақстан Республикасы Үкiметiнiң 2001 жылғы 3 наурыздағы N 326 қаулысымен бекiтiлген Еңбек қызметiмен байланысты жазатайым оқиғалар мен қызметкерлер денсаулығының өзге де зақымдануларын тексеру және есепке алу </w:t>
      </w:r>
      <w:r>
        <w:rPr>
          <w:rFonts w:ascii="Times New Roman"/>
          <w:b w:val="false"/>
          <w:i w:val="false"/>
          <w:color w:val="000000"/>
          <w:sz w:val="28"/>
        </w:rPr>
        <w:t xml:space="preserve">ережесiнде </w:t>
      </w:r>
      <w:r>
        <w:rPr>
          <w:rFonts w:ascii="Times New Roman"/>
          <w:b w:val="false"/>
          <w:i w:val="false"/>
          <w:color w:val="000000"/>
          <w:sz w:val="28"/>
        </w:rPr>
        <w:t>белгiленген тәртiппен жүргiзiледi. </w:t>
      </w:r>
      <w:r>
        <w:rPr>
          <w:rFonts w:ascii="Times New Roman"/>
          <w:b w:val="false"/>
          <w:i w:val="false"/>
          <w:color w:val="000000"/>
          <w:sz w:val="28"/>
        </w:rPr>
        <w:t xml:space="preserve">V053932 </w:t>
      </w:r>
    </w:p>
    <w:bookmarkEnd w:id="7"/>
    <w:bookmarkStart w:name="z9" w:id="8"/>
    <w:p>
      <w:pPr>
        <w:spacing w:after="0"/>
        <w:ind w:left="0"/>
        <w:jc w:val="left"/>
      </w:pPr>
      <w:r>
        <w:rPr>
          <w:rFonts w:ascii="Times New Roman"/>
          <w:b/>
          <w:i w:val="false"/>
          <w:color w:val="000000"/>
        </w:rPr>
        <w:t xml:space="preserve"> 
2. Бiржолғы өтемақы төлеу тәртiбi </w:t>
      </w:r>
    </w:p>
    <w:bookmarkEnd w:id="8"/>
    <w:bookmarkStart w:name="z10" w:id="9"/>
    <w:p>
      <w:pPr>
        <w:spacing w:after="0"/>
        <w:ind w:left="0"/>
        <w:jc w:val="both"/>
      </w:pPr>
      <w:r>
        <w:rPr>
          <w:rFonts w:ascii="Times New Roman"/>
          <w:b w:val="false"/>
          <w:i w:val="false"/>
          <w:color w:val="000000"/>
          <w:sz w:val="28"/>
        </w:rPr>
        <w:t xml:space="preserve">
      4. Жазатайым оқиғаларды тергеу жөнiндегi комиссия қызметкердiң қызметтiк мiндеттерiн немесе қызметтiк борышын атқару кезiнде жарақат алу немесе қаза табу (қайтыс болу) фактiсiн растайтын қорытынды қабылдаған сәттен бастап, Қазақстан Республикасының әдiлет органдары қылмыстық-атқару жүйесiнiң тиiстi құрылымдық бөлiмшелерiнiң кадр қызметi (бұдан әрi - кадр қызметi) қызметкердi немесе біржолғы өтемақы алуға құқығы бар адамды 7 күн iшiнде мынадай құжаттарды ұсына отырып, осы Ережеге 1-қосымшаға сәйкес нысан бойынша бiржолғы өтемақы төлеуге өтiнiш беру қажеттiгi туралы жазбаша хабардар етедi. </w:t>
      </w:r>
      <w:r>
        <w:br/>
      </w:r>
      <w:r>
        <w:rPr>
          <w:rFonts w:ascii="Times New Roman"/>
          <w:b w:val="false"/>
          <w:i w:val="false"/>
          <w:color w:val="000000"/>
          <w:sz w:val="28"/>
        </w:rPr>
        <w:t xml:space="preserve">
      1) қызметкер мүгедектiкке әкеп соқтырмайтын ауыр мертiккен (жарақаттанған, жараланған, контузия алған), орташа немесе жеңiл мертiккен, науқастанған жағдайда: </w:t>
      </w:r>
      <w:r>
        <w:br/>
      </w:r>
      <w:r>
        <w:rPr>
          <w:rFonts w:ascii="Times New Roman"/>
          <w:b w:val="false"/>
          <w:i w:val="false"/>
          <w:color w:val="000000"/>
          <w:sz w:val="28"/>
        </w:rPr>
        <w:t xml:space="preserve">
      мертiгуiнiң ауырлығы туралы әскери-дәрiгерлiк комиссияның қорытындысы (анықтамасы) (көшiрмесi); </w:t>
      </w:r>
      <w:r>
        <w:br/>
      </w:r>
      <w:r>
        <w:rPr>
          <w:rFonts w:ascii="Times New Roman"/>
          <w:b w:val="false"/>
          <w:i w:val="false"/>
          <w:color w:val="000000"/>
          <w:sz w:val="28"/>
        </w:rPr>
        <w:t xml:space="preserve">
      2) қызметкерге жарақаты, жаралануы (контузия алуы), мертiгуi, науқастануы нәтижесiнде болған мүгедектiк белгiленген кезде: </w:t>
      </w:r>
      <w:r>
        <w:br/>
      </w:r>
      <w:r>
        <w:rPr>
          <w:rFonts w:ascii="Times New Roman"/>
          <w:b w:val="false"/>
          <w:i w:val="false"/>
          <w:color w:val="000000"/>
          <w:sz w:val="28"/>
        </w:rPr>
        <w:t xml:space="preserve">
      денсаулығына зақым келу фактiсiн растайтын әскери-дәрiгерлiк комиссия берген қорытынды (көшiрмесi); </w:t>
      </w:r>
      <w:r>
        <w:br/>
      </w:r>
      <w:r>
        <w:rPr>
          <w:rFonts w:ascii="Times New Roman"/>
          <w:b w:val="false"/>
          <w:i w:val="false"/>
          <w:color w:val="000000"/>
          <w:sz w:val="28"/>
        </w:rPr>
        <w:t xml:space="preserve">
      халықты әлеуметтiк қорғау саласындағы орталық атқарушы органның аумақтық бөлiмшесiнiң мүгедектiк тобын белгiлеу туралы анықтамасы (нотариалды расталған көшiрмесi); </w:t>
      </w:r>
      <w:r>
        <w:br/>
      </w:r>
      <w:r>
        <w:rPr>
          <w:rFonts w:ascii="Times New Roman"/>
          <w:b w:val="false"/>
          <w:i w:val="false"/>
          <w:color w:val="000000"/>
          <w:sz w:val="28"/>
        </w:rPr>
        <w:t xml:space="preserve">
      3) қызметкер қызметтiк мiндеттерiн немесе қызметтiк борышын атқару кезiнде не қызметтен босатылғаннан кейiнгі бiр жыл iшiнде қызметтiк мiндеттерiн немесе қызметтiк борышын атқару кезiнде алған жарақат салдарынан қаза тапқан (қайтыс болған) жағдайда: </w:t>
      </w:r>
      <w:r>
        <w:br/>
      </w:r>
      <w:r>
        <w:rPr>
          <w:rFonts w:ascii="Times New Roman"/>
          <w:b w:val="false"/>
          <w:i w:val="false"/>
          <w:color w:val="000000"/>
          <w:sz w:val="28"/>
        </w:rPr>
        <w:t xml:space="preserve">
      бiржолғы өтемақыны алуға құқығы бар адамның жеке басын куәландыратын құжат (көшiрмесi); </w:t>
      </w:r>
      <w:r>
        <w:br/>
      </w:r>
      <w:r>
        <w:rPr>
          <w:rFonts w:ascii="Times New Roman"/>
          <w:b w:val="false"/>
          <w:i w:val="false"/>
          <w:color w:val="000000"/>
          <w:sz w:val="28"/>
        </w:rPr>
        <w:t xml:space="preserve">
      қайтыс болуы туралы куәлiк (нотариалды расталған көшiрмесi); </w:t>
      </w:r>
      <w:r>
        <w:br/>
      </w:r>
      <w:r>
        <w:rPr>
          <w:rFonts w:ascii="Times New Roman"/>
          <w:b w:val="false"/>
          <w:i w:val="false"/>
          <w:color w:val="000000"/>
          <w:sz w:val="28"/>
        </w:rPr>
        <w:t xml:space="preserve">
      неке туралы куәлiк не сот органдарының алимент туралы орындау парағы (қамқоршылық туралы құжат) не мұрагерлiк құқығы туралы куәлiк (нотариалды расталған көшiрмесi); </w:t>
      </w:r>
      <w:r>
        <w:br/>
      </w:r>
      <w:r>
        <w:rPr>
          <w:rFonts w:ascii="Times New Roman"/>
          <w:b w:val="false"/>
          <w:i w:val="false"/>
          <w:color w:val="000000"/>
          <w:sz w:val="28"/>
        </w:rPr>
        <w:t xml:space="preserve">
      әскери-дәрiгерлiк комиссияның қорытындысы (қызметкер қызметтiк мiндеттерiн немесе қызметтiк борышын атқару кезiнде алған жарақат салдарынан қызметтен босатылғаннан кейiнгi бiр жыл iшiнде қаза тапқан (қайтыс болған) жағдайда ұсынылады). </w:t>
      </w:r>
    </w:p>
    <w:bookmarkEnd w:id="9"/>
    <w:bookmarkStart w:name="z11" w:id="10"/>
    <w:p>
      <w:pPr>
        <w:spacing w:after="0"/>
        <w:ind w:left="0"/>
        <w:jc w:val="both"/>
      </w:pPr>
      <w:r>
        <w:rPr>
          <w:rFonts w:ascii="Times New Roman"/>
          <w:b w:val="false"/>
          <w:i w:val="false"/>
          <w:color w:val="000000"/>
          <w:sz w:val="28"/>
        </w:rPr>
        <w:t xml:space="preserve">
      5. Қызметкер немесе бiржолғы өтемақы алуға құқығы бар адам өтiнiш берген кезде кадр қызметi осы Ереженiң 4-тармағында көрсетiлген құжаттардың толықтығы мен ресiмделуiнiң дұрыстығын тексередi және оны 2-қосымшаға сәйкес тиiстi журналға тiркейдi. </w:t>
      </w:r>
      <w:r>
        <w:br/>
      </w:r>
      <w:r>
        <w:rPr>
          <w:rFonts w:ascii="Times New Roman"/>
          <w:b w:val="false"/>
          <w:i w:val="false"/>
          <w:color w:val="000000"/>
          <w:sz w:val="28"/>
        </w:rPr>
        <w:t xml:space="preserve">
      Талап етiлетiн құжаттар толық ұсынылмаған жағдайда өтiнiш тiркеуге жатпайды. Бұл ретте, өтiнiш берушiге жетiспейтiн құжаттар көрсетiле отырып, тиiстi түсiндiрме жасалады. </w:t>
      </w:r>
    </w:p>
    <w:bookmarkEnd w:id="10"/>
    <w:bookmarkStart w:name="z12" w:id="11"/>
    <w:p>
      <w:pPr>
        <w:spacing w:after="0"/>
        <w:ind w:left="0"/>
        <w:jc w:val="both"/>
      </w:pPr>
      <w:r>
        <w:rPr>
          <w:rFonts w:ascii="Times New Roman"/>
          <w:b w:val="false"/>
          <w:i w:val="false"/>
          <w:color w:val="000000"/>
          <w:sz w:val="28"/>
        </w:rPr>
        <w:t xml:space="preserve">
      6. Кадр қызметi өтiнiштi тiркеп әрi оған жазатайым оқиғаны тергеу жөнiндегi комиссия қорытындысының көшiрмесiн қоса тігіп, қысқа мерзiмде құжаттарды Қазақстан Республикасының әділет органдары қылмыстық-атқару жүйесiнiң тиiстi құрылымдық бөлiмшесiнiң қаржы қызметiне (бұдан әрi - қаржы қызметi) жiбередi. </w:t>
      </w:r>
    </w:p>
    <w:bookmarkEnd w:id="11"/>
    <w:bookmarkStart w:name="z13" w:id="12"/>
    <w:p>
      <w:pPr>
        <w:spacing w:after="0"/>
        <w:ind w:left="0"/>
        <w:jc w:val="both"/>
      </w:pPr>
      <w:r>
        <w:rPr>
          <w:rFonts w:ascii="Times New Roman"/>
          <w:b w:val="false"/>
          <w:i w:val="false"/>
          <w:color w:val="000000"/>
          <w:sz w:val="28"/>
        </w:rPr>
        <w:t xml:space="preserve">
      7. Қаржы қызметi құжаттарды алған сәттен бастап 7 күннен аспайтын мерзiмде қызметкердiң немесе қаза тапқан (қайтыс болған) адамның өтiнiш берген немесе қаза тапқан (қайтыс болған) күнiне ақшалай үлесi туралы анықтаманы құжаттарға қоса тігiп, iстi жинақтайды және Қазақстан Республикасының әдiлет органдары қылмыстық-атқару жүйесiнiң тиiстi құрылымдық бөлiмшесiнiң басшысына (бұдан әрi - басшы) оны тағайындау күнiн көрсете отырып, бiржолғы өтемақы төлеу туралы шешiм қабылдау үшiн ұсынады. </w:t>
      </w:r>
    </w:p>
    <w:bookmarkEnd w:id="12"/>
    <w:bookmarkStart w:name="z14" w:id="13"/>
    <w:p>
      <w:pPr>
        <w:spacing w:after="0"/>
        <w:ind w:left="0"/>
        <w:jc w:val="both"/>
      </w:pPr>
      <w:r>
        <w:rPr>
          <w:rFonts w:ascii="Times New Roman"/>
          <w:b w:val="false"/>
          <w:i w:val="false"/>
          <w:color w:val="000000"/>
          <w:sz w:val="28"/>
        </w:rPr>
        <w:t xml:space="preserve">
      8. Бiржолғы өтемақы төлеудi қаржы қызметi басшы бұйрығының негізiнде республикалық бюджетте осы мақсаттарға көзделген қаражат есебiнен Қазақстан Республикасының шегiндегі алушының екiншi деңгейдегi банктегі ағымдағы шотына немесе карт-шотына аудару жолымен өтiнiш берген сәттен бастап екi ай iшiнде жүргiзедi. </w:t>
      </w:r>
    </w:p>
    <w:bookmarkEnd w:id="13"/>
    <w:bookmarkStart w:name="z15" w:id="14"/>
    <w:p>
      <w:pPr>
        <w:spacing w:after="0"/>
        <w:ind w:left="0"/>
        <w:jc w:val="both"/>
      </w:pPr>
      <w:r>
        <w:rPr>
          <w:rFonts w:ascii="Times New Roman"/>
          <w:b w:val="false"/>
          <w:i w:val="false"/>
          <w:color w:val="000000"/>
          <w:sz w:val="28"/>
        </w:rPr>
        <w:t xml:space="preserve">
      9. Егер алушы кәмелетке толмаған жағдайда, онда бiржолғы өтемақыны төлеу тұрғылықты жерiндегi оның екiншi деңгейдегi банктегi ағымдағы шотына немесе карт-шотына аудару жолымен бұл туралы қамқоршылық және қорғаншылық органдарын, сондай-ақ оның заңды өкiлдерiн бiр мезгiлде хабардар ете отырып, өтiнiш берген сәттен бастап екi ай iшiнде жүргiзiледi. </w:t>
      </w:r>
    </w:p>
    <w:bookmarkEnd w:id="14"/>
    <w:bookmarkStart w:name="z16" w:id="15"/>
    <w:p>
      <w:pPr>
        <w:spacing w:after="0"/>
        <w:ind w:left="0"/>
        <w:jc w:val="both"/>
      </w:pPr>
      <w:r>
        <w:rPr>
          <w:rFonts w:ascii="Times New Roman"/>
          <w:b w:val="false"/>
          <w:i w:val="false"/>
          <w:color w:val="000000"/>
          <w:sz w:val="28"/>
        </w:rPr>
        <w:t xml:space="preserve">
      10. Алушыға бiржолғы өтемақыны аударғаннан кейiн тиiстi журналда бiржолғы өтемақының сомасы, төлем тапсырмасының күнi мен нөмiрi көрсетiле отырып жазба жасалады. </w:t>
      </w:r>
    </w:p>
    <w:bookmarkEnd w:id="15"/>
    <w:bookmarkStart w:name="z17" w:id="16"/>
    <w:p>
      <w:pPr>
        <w:spacing w:after="0"/>
        <w:ind w:left="0"/>
        <w:jc w:val="both"/>
      </w:pPr>
      <w:r>
        <w:rPr>
          <w:rFonts w:ascii="Times New Roman"/>
          <w:b w:val="false"/>
          <w:i w:val="false"/>
          <w:color w:val="000000"/>
          <w:sz w:val="28"/>
        </w:rPr>
        <w:t xml:space="preserve">
                                    Қазақстан Республикасы әдiлет </w:t>
      </w:r>
      <w:r>
        <w:br/>
      </w:r>
      <w:r>
        <w:rPr>
          <w:rFonts w:ascii="Times New Roman"/>
          <w:b w:val="false"/>
          <w:i w:val="false"/>
          <w:color w:val="000000"/>
          <w:sz w:val="28"/>
        </w:rPr>
        <w:t xml:space="preserve">
                                    органдарының қылмыстық-атқару </w:t>
      </w:r>
      <w:r>
        <w:br/>
      </w:r>
      <w:r>
        <w:rPr>
          <w:rFonts w:ascii="Times New Roman"/>
          <w:b w:val="false"/>
          <w:i w:val="false"/>
          <w:color w:val="000000"/>
          <w:sz w:val="28"/>
        </w:rPr>
        <w:t xml:space="preserve">
                                   жүйесi қызметкерлерiне қызметтiк </w:t>
      </w:r>
      <w:r>
        <w:br/>
      </w:r>
      <w:r>
        <w:rPr>
          <w:rFonts w:ascii="Times New Roman"/>
          <w:b w:val="false"/>
          <w:i w:val="false"/>
          <w:color w:val="000000"/>
          <w:sz w:val="28"/>
        </w:rPr>
        <w:t xml:space="preserve">
                                     мiндеттерiн немесе қызметтiк </w:t>
      </w:r>
      <w:r>
        <w:br/>
      </w:r>
      <w:r>
        <w:rPr>
          <w:rFonts w:ascii="Times New Roman"/>
          <w:b w:val="false"/>
          <w:i w:val="false"/>
          <w:color w:val="000000"/>
          <w:sz w:val="28"/>
        </w:rPr>
        <w:t xml:space="preserve">
                                  борышын атқару кезеңiнде мертiккен </w:t>
      </w:r>
      <w:r>
        <w:br/>
      </w:r>
      <w:r>
        <w:rPr>
          <w:rFonts w:ascii="Times New Roman"/>
          <w:b w:val="false"/>
          <w:i w:val="false"/>
          <w:color w:val="000000"/>
          <w:sz w:val="28"/>
        </w:rPr>
        <w:t xml:space="preserve">
                                  кезде, ал олар қаза тапқан (қайтыс </w:t>
      </w:r>
      <w:r>
        <w:br/>
      </w:r>
      <w:r>
        <w:rPr>
          <w:rFonts w:ascii="Times New Roman"/>
          <w:b w:val="false"/>
          <w:i w:val="false"/>
          <w:color w:val="000000"/>
          <w:sz w:val="28"/>
        </w:rPr>
        <w:t xml:space="preserve">
                                   болған) жағдайда оны алуға құқығы </w:t>
      </w:r>
      <w:r>
        <w:br/>
      </w:r>
      <w:r>
        <w:rPr>
          <w:rFonts w:ascii="Times New Roman"/>
          <w:b w:val="false"/>
          <w:i w:val="false"/>
          <w:color w:val="000000"/>
          <w:sz w:val="28"/>
        </w:rPr>
        <w:t xml:space="preserve">
                                    бар адамдарға бiржолғы өтемақы </w:t>
      </w:r>
      <w:r>
        <w:br/>
      </w:r>
      <w:r>
        <w:rPr>
          <w:rFonts w:ascii="Times New Roman"/>
          <w:b w:val="false"/>
          <w:i w:val="false"/>
          <w:color w:val="000000"/>
          <w:sz w:val="28"/>
        </w:rPr>
        <w:t xml:space="preserve">
                                            төлеу ережесiне </w:t>
      </w:r>
      <w:r>
        <w:br/>
      </w:r>
      <w:r>
        <w:rPr>
          <w:rFonts w:ascii="Times New Roman"/>
          <w:b w:val="false"/>
          <w:i w:val="false"/>
          <w:color w:val="000000"/>
          <w:sz w:val="28"/>
        </w:rPr>
        <w:t xml:space="preserve">
                                               1-қосымша </w:t>
      </w:r>
    </w:p>
    <w:bookmarkEnd w:id="16"/>
    <w:p>
      <w:pPr>
        <w:spacing w:after="0"/>
        <w:ind w:left="0"/>
        <w:jc w:val="both"/>
      </w:pPr>
      <w:r>
        <w:rPr>
          <w:rFonts w:ascii="Times New Roman"/>
          <w:b w:val="false"/>
          <w:i w:val="false"/>
          <w:color w:val="000000"/>
          <w:sz w:val="28"/>
        </w:rPr>
        <w:t xml:space="preserve">                           Кiмге _________________________________ </w:t>
      </w:r>
      <w:r>
        <w:br/>
      </w:r>
      <w:r>
        <w:rPr>
          <w:rFonts w:ascii="Times New Roman"/>
          <w:b w:val="false"/>
          <w:i w:val="false"/>
          <w:color w:val="000000"/>
          <w:sz w:val="28"/>
        </w:rPr>
        <w:t>
</w:t>
      </w:r>
      <w:r>
        <w:rPr>
          <w:rFonts w:ascii="Times New Roman"/>
          <w:b w:val="false"/>
          <w:i/>
          <w:color w:val="000000"/>
          <w:sz w:val="28"/>
        </w:rPr>
        <w:t xml:space="preserve">                               (мекеме (ұйым) басшысының лауазымы, </w:t>
      </w:r>
      <w:r>
        <w:br/>
      </w:r>
      <w:r>
        <w:rPr>
          <w:rFonts w:ascii="Times New Roman"/>
          <w:b w:val="false"/>
          <w:i w:val="false"/>
          <w:color w:val="000000"/>
          <w:sz w:val="28"/>
        </w:rPr>
        <w:t>
</w:t>
      </w:r>
      <w:r>
        <w:rPr>
          <w:rFonts w:ascii="Times New Roman"/>
          <w:b w:val="false"/>
          <w:i/>
          <w:color w:val="000000"/>
          <w:sz w:val="28"/>
        </w:rPr>
        <w:t xml:space="preserve">                               арнайы атағы, тегi және инициалдары)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w:t>
      </w:r>
      <w:r>
        <w:rPr>
          <w:rFonts w:ascii="Times New Roman"/>
          <w:b w:val="false"/>
          <w:i/>
          <w:color w:val="000000"/>
          <w:sz w:val="28"/>
        </w:rPr>
        <w:t xml:space="preserve">                                   (өтiніш берушінiң тегi, аты, </w:t>
      </w:r>
      <w:r>
        <w:br/>
      </w:r>
      <w:r>
        <w:rPr>
          <w:rFonts w:ascii="Times New Roman"/>
          <w:b w:val="false"/>
          <w:i w:val="false"/>
          <w:color w:val="000000"/>
          <w:sz w:val="28"/>
        </w:rPr>
        <w:t>
</w:t>
      </w:r>
      <w:r>
        <w:rPr>
          <w:rFonts w:ascii="Times New Roman"/>
          <w:b w:val="false"/>
          <w:i/>
          <w:color w:val="000000"/>
          <w:sz w:val="28"/>
        </w:rPr>
        <w:t xml:space="preserve">                                         әкесiнiң аты) </w:t>
      </w:r>
      <w:r>
        <w:br/>
      </w:r>
      <w:r>
        <w:rPr>
          <w:rFonts w:ascii="Times New Roman"/>
          <w:b w:val="false"/>
          <w:i w:val="false"/>
          <w:color w:val="000000"/>
          <w:sz w:val="28"/>
        </w:rPr>
        <w:t xml:space="preserve">
                                _______________ мекен-жайда тұратын </w:t>
      </w:r>
      <w:r>
        <w:br/>
      </w:r>
      <w:r>
        <w:rPr>
          <w:rFonts w:ascii="Times New Roman"/>
          <w:b w:val="false"/>
          <w:i w:val="false"/>
          <w:color w:val="000000"/>
          <w:sz w:val="28"/>
        </w:rPr>
        <w:t xml:space="preserve">
                                өтiнiш берушiнiң СТН ______________ </w:t>
      </w:r>
    </w:p>
    <w:p>
      <w:pPr>
        <w:spacing w:after="0"/>
        <w:ind w:left="0"/>
        <w:jc w:val="both"/>
      </w:pPr>
      <w:r>
        <w:rPr>
          <w:rFonts w:ascii="Times New Roman"/>
          <w:b/>
          <w:i w:val="false"/>
          <w:color w:val="000000"/>
          <w:sz w:val="28"/>
        </w:rPr>
        <w:t xml:space="preserve">                 Бiржолғы өтемақы төлеуге </w:t>
      </w:r>
      <w:r>
        <w:br/>
      </w:r>
      <w:r>
        <w:rPr>
          <w:rFonts w:ascii="Times New Roman"/>
          <w:b w:val="false"/>
          <w:i w:val="false"/>
          <w:color w:val="000000"/>
          <w:sz w:val="28"/>
        </w:rPr>
        <w:t>
</w:t>
      </w:r>
      <w:r>
        <w:rPr>
          <w:rFonts w:ascii="Times New Roman"/>
          <w:b/>
          <w:i w:val="false"/>
          <w:color w:val="000000"/>
          <w:sz w:val="28"/>
        </w:rPr>
        <w:t xml:space="preserve">                         өтiнiш </w:t>
      </w:r>
    </w:p>
    <w:p>
      <w:pPr>
        <w:spacing w:after="0"/>
        <w:ind w:left="0"/>
        <w:jc w:val="both"/>
      </w:pPr>
      <w:r>
        <w:rPr>
          <w:rFonts w:ascii="Times New Roman"/>
          <w:b w:val="false"/>
          <w:i w:val="false"/>
          <w:color w:val="000000"/>
          <w:sz w:val="28"/>
        </w:rPr>
        <w:t xml:space="preserve">      Сiздiң маған 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(біржолғы өтемақы төленуге тиiс жазатайым </w:t>
      </w:r>
      <w:r>
        <w:br/>
      </w:r>
      <w:r>
        <w:rPr>
          <w:rFonts w:ascii="Times New Roman"/>
          <w:b w:val="false"/>
          <w:i w:val="false"/>
          <w:color w:val="000000"/>
          <w:sz w:val="28"/>
        </w:rPr>
        <w:t>
</w:t>
      </w:r>
      <w:r>
        <w:rPr>
          <w:rFonts w:ascii="Times New Roman"/>
          <w:b w:val="false"/>
          <w:i/>
          <w:color w:val="000000"/>
          <w:sz w:val="28"/>
        </w:rPr>
        <w:t xml:space="preserve">                            оқиғаның сипаты көрсетiледi)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байланысты бiржолғы өтемақы төлеуiңiздi сұраймын. </w:t>
      </w:r>
      <w:r>
        <w:br/>
      </w:r>
      <w:r>
        <w:rPr>
          <w:rFonts w:ascii="Times New Roman"/>
          <w:b w:val="false"/>
          <w:i w:val="false"/>
          <w:color w:val="000000"/>
          <w:sz w:val="28"/>
        </w:rPr>
        <w:t xml:space="preserve">
  </w:t>
      </w:r>
      <w:r>
        <w:br/>
      </w:r>
      <w:r>
        <w:rPr>
          <w:rFonts w:ascii="Times New Roman"/>
          <w:b w:val="false"/>
          <w:i w:val="false"/>
          <w:color w:val="000000"/>
          <w:sz w:val="28"/>
        </w:rPr>
        <w:t xml:space="preserve">
       Маған тиесiлi соманы ________________________________________ </w:t>
      </w:r>
      <w:r>
        <w:br/>
      </w:r>
      <w:r>
        <w:rPr>
          <w:rFonts w:ascii="Times New Roman"/>
          <w:b w:val="false"/>
          <w:i w:val="false"/>
          <w:color w:val="000000"/>
          <w:sz w:val="28"/>
        </w:rPr>
        <w:t>
</w:t>
      </w:r>
      <w:r>
        <w:rPr>
          <w:rFonts w:ascii="Times New Roman"/>
          <w:b w:val="false"/>
          <w:i/>
          <w:color w:val="000000"/>
          <w:sz w:val="28"/>
        </w:rPr>
        <w:t xml:space="preserve">          (банктiң атауы, банк СТН, банк ҚОО, алушының жеке шотының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N немесе байланыс бөлімшесi арқылы аударылған жағдайда оның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 аударуыңызды өтiнемiн. </w:t>
      </w:r>
      <w:r>
        <w:br/>
      </w:r>
      <w:r>
        <w:rPr>
          <w:rFonts w:ascii="Times New Roman"/>
          <w:b w:val="false"/>
          <w:i w:val="false"/>
          <w:color w:val="000000"/>
          <w:sz w:val="28"/>
        </w:rPr>
        <w:t>
</w:t>
      </w:r>
      <w:r>
        <w:rPr>
          <w:rFonts w:ascii="Times New Roman"/>
          <w:b w:val="false"/>
          <w:i/>
          <w:color w:val="000000"/>
          <w:sz w:val="28"/>
        </w:rPr>
        <w:t xml:space="preserve">    мекен-жайы көрсетіледi) </w:t>
      </w:r>
    </w:p>
    <w:p>
      <w:pPr>
        <w:spacing w:after="0"/>
        <w:ind w:left="0"/>
        <w:jc w:val="both"/>
      </w:pPr>
      <w:r>
        <w:rPr>
          <w:rFonts w:ascii="Times New Roman"/>
          <w:b w:val="false"/>
          <w:i w:val="false"/>
          <w:color w:val="000000"/>
          <w:sz w:val="28"/>
        </w:rPr>
        <w:t xml:space="preserve">      Өтiнiшке мынадай құжаттарды қоса берiп отырмын: </w:t>
      </w:r>
      <w:r>
        <w:br/>
      </w:r>
      <w:r>
        <w:rPr>
          <w:rFonts w:ascii="Times New Roman"/>
          <w:b w:val="false"/>
          <w:i w:val="false"/>
          <w:color w:val="000000"/>
          <w:sz w:val="28"/>
        </w:rPr>
        <w:t xml:space="preserve">
      1. _______________________________________________ </w:t>
      </w:r>
      <w:r>
        <w:br/>
      </w:r>
      <w:r>
        <w:rPr>
          <w:rFonts w:ascii="Times New Roman"/>
          <w:b w:val="false"/>
          <w:i w:val="false"/>
          <w:color w:val="000000"/>
          <w:sz w:val="28"/>
        </w:rPr>
        <w:t xml:space="preserve">
      2. _______________________________________________ </w:t>
      </w:r>
      <w:r>
        <w:br/>
      </w:r>
      <w:r>
        <w:rPr>
          <w:rFonts w:ascii="Times New Roman"/>
          <w:b w:val="false"/>
          <w:i w:val="false"/>
          <w:color w:val="000000"/>
          <w:sz w:val="28"/>
        </w:rPr>
        <w:t xml:space="preserve">
      3. _______________________________________________ </w:t>
      </w:r>
    </w:p>
    <w:p>
      <w:pPr>
        <w:spacing w:after="0"/>
        <w:ind w:left="0"/>
        <w:jc w:val="both"/>
      </w:pPr>
      <w:r>
        <w:rPr>
          <w:rFonts w:ascii="Times New Roman"/>
          <w:b w:val="false"/>
          <w:i w:val="false"/>
          <w:color w:val="000000"/>
          <w:sz w:val="28"/>
        </w:rPr>
        <w:t xml:space="preserve">      200_ж. "___" ___________            ________________________ </w:t>
      </w:r>
      <w:r>
        <w:br/>
      </w:r>
      <w:r>
        <w:rPr>
          <w:rFonts w:ascii="Times New Roman"/>
          <w:b w:val="false"/>
          <w:i w:val="false"/>
          <w:color w:val="000000"/>
          <w:sz w:val="28"/>
        </w:rPr>
        <w:t>
</w:t>
      </w:r>
      <w:r>
        <w:rPr>
          <w:rFonts w:ascii="Times New Roman"/>
          <w:b w:val="false"/>
          <w:i/>
          <w:color w:val="000000"/>
          <w:sz w:val="28"/>
        </w:rPr>
        <w:t xml:space="preserve">                                          (өтiнiш берушiнiң қолы) </w:t>
      </w:r>
    </w:p>
    <w:p>
      <w:pPr>
        <w:spacing w:after="0"/>
        <w:ind w:left="0"/>
        <w:jc w:val="both"/>
      </w:pPr>
      <w:r>
        <w:rPr>
          <w:rFonts w:ascii="Times New Roman"/>
          <w:b w:val="false"/>
          <w:i w:val="false"/>
          <w:color w:val="000000"/>
          <w:sz w:val="28"/>
        </w:rPr>
        <w:t xml:space="preserve">      Құжаттар 200_ж. "___" ___________ қабылданды. </w:t>
      </w:r>
    </w:p>
    <w:p>
      <w:pPr>
        <w:spacing w:after="0"/>
        <w:ind w:left="0"/>
        <w:jc w:val="both"/>
      </w:pPr>
      <w:r>
        <w:rPr>
          <w:rFonts w:ascii="Times New Roman"/>
          <w:b w:val="false"/>
          <w:i w:val="false"/>
          <w:color w:val="000000"/>
          <w:sz w:val="28"/>
        </w:rPr>
        <w:t xml:space="preserve">      Қолы ____________________________ </w:t>
      </w:r>
      <w:r>
        <w:br/>
      </w:r>
      <w:r>
        <w:rPr>
          <w:rFonts w:ascii="Times New Roman"/>
          <w:b w:val="false"/>
          <w:i w:val="false"/>
          <w:color w:val="000000"/>
          <w:sz w:val="28"/>
        </w:rPr>
        <w:t>
</w:t>
      </w:r>
      <w:r>
        <w:rPr>
          <w:rFonts w:ascii="Times New Roman"/>
          <w:b w:val="false"/>
          <w:i/>
          <w:color w:val="000000"/>
          <w:sz w:val="28"/>
        </w:rPr>
        <w:t xml:space="preserve">            (қабылдаған адамның қолы) </w:t>
      </w:r>
    </w:p>
    <w:bookmarkStart w:name="z18" w:id="17"/>
    <w:p>
      <w:pPr>
        <w:spacing w:after="0"/>
        <w:ind w:left="0"/>
        <w:jc w:val="both"/>
      </w:pPr>
      <w:r>
        <w:rPr>
          <w:rFonts w:ascii="Times New Roman"/>
          <w:b w:val="false"/>
          <w:i w:val="false"/>
          <w:color w:val="000000"/>
          <w:sz w:val="28"/>
        </w:rPr>
        <w:t xml:space="preserve">
                                    Қазақстан Республикасы әдiлет </w:t>
      </w:r>
      <w:r>
        <w:br/>
      </w:r>
      <w:r>
        <w:rPr>
          <w:rFonts w:ascii="Times New Roman"/>
          <w:b w:val="false"/>
          <w:i w:val="false"/>
          <w:color w:val="000000"/>
          <w:sz w:val="28"/>
        </w:rPr>
        <w:t xml:space="preserve">
                                    органдарының қылмыстық-атқару </w:t>
      </w:r>
      <w:r>
        <w:br/>
      </w:r>
      <w:r>
        <w:rPr>
          <w:rFonts w:ascii="Times New Roman"/>
          <w:b w:val="false"/>
          <w:i w:val="false"/>
          <w:color w:val="000000"/>
          <w:sz w:val="28"/>
        </w:rPr>
        <w:t xml:space="preserve">
                                   жүйесi қызметкерлерiне қызметтiк </w:t>
      </w:r>
      <w:r>
        <w:br/>
      </w:r>
      <w:r>
        <w:rPr>
          <w:rFonts w:ascii="Times New Roman"/>
          <w:b w:val="false"/>
          <w:i w:val="false"/>
          <w:color w:val="000000"/>
          <w:sz w:val="28"/>
        </w:rPr>
        <w:t xml:space="preserve">
                                     мiндеттерiн немесе қызметтiк </w:t>
      </w:r>
      <w:r>
        <w:br/>
      </w:r>
      <w:r>
        <w:rPr>
          <w:rFonts w:ascii="Times New Roman"/>
          <w:b w:val="false"/>
          <w:i w:val="false"/>
          <w:color w:val="000000"/>
          <w:sz w:val="28"/>
        </w:rPr>
        <w:t xml:space="preserve">
                                  борышын атқару кезеңiнде мертiккен </w:t>
      </w:r>
      <w:r>
        <w:br/>
      </w:r>
      <w:r>
        <w:rPr>
          <w:rFonts w:ascii="Times New Roman"/>
          <w:b w:val="false"/>
          <w:i w:val="false"/>
          <w:color w:val="000000"/>
          <w:sz w:val="28"/>
        </w:rPr>
        <w:t xml:space="preserve">
                                  кезде, ал олар қаза тапқан (қайтыс </w:t>
      </w:r>
      <w:r>
        <w:br/>
      </w:r>
      <w:r>
        <w:rPr>
          <w:rFonts w:ascii="Times New Roman"/>
          <w:b w:val="false"/>
          <w:i w:val="false"/>
          <w:color w:val="000000"/>
          <w:sz w:val="28"/>
        </w:rPr>
        <w:t xml:space="preserve">
                                   болған) жағдайда оны алуға құқығы </w:t>
      </w:r>
      <w:r>
        <w:br/>
      </w:r>
      <w:r>
        <w:rPr>
          <w:rFonts w:ascii="Times New Roman"/>
          <w:b w:val="false"/>
          <w:i w:val="false"/>
          <w:color w:val="000000"/>
          <w:sz w:val="28"/>
        </w:rPr>
        <w:t xml:space="preserve">
                                    бар адамдарға бiржолғы өтемақы </w:t>
      </w:r>
      <w:r>
        <w:br/>
      </w:r>
      <w:r>
        <w:rPr>
          <w:rFonts w:ascii="Times New Roman"/>
          <w:b w:val="false"/>
          <w:i w:val="false"/>
          <w:color w:val="000000"/>
          <w:sz w:val="28"/>
        </w:rPr>
        <w:t xml:space="preserve">
                                            төлеу ережесiне </w:t>
      </w:r>
      <w:r>
        <w:br/>
      </w:r>
      <w:r>
        <w:rPr>
          <w:rFonts w:ascii="Times New Roman"/>
          <w:b w:val="false"/>
          <w:i w:val="false"/>
          <w:color w:val="000000"/>
          <w:sz w:val="28"/>
        </w:rPr>
        <w:t xml:space="preserve">
                                               2-қосымша </w:t>
      </w:r>
    </w:p>
    <w:bookmarkEnd w:id="17"/>
    <w:p>
      <w:pPr>
        <w:spacing w:after="0"/>
        <w:ind w:left="0"/>
        <w:jc w:val="both"/>
      </w:pPr>
      <w:r>
        <w:rPr>
          <w:rFonts w:ascii="Times New Roman"/>
          <w:b/>
          <w:i w:val="false"/>
          <w:color w:val="000000"/>
          <w:sz w:val="28"/>
        </w:rPr>
        <w:t xml:space="preserve">     Қазақстан Республикасы әдiлет органдарының қылмыстық- </w:t>
      </w:r>
      <w:r>
        <w:br/>
      </w:r>
      <w:r>
        <w:rPr>
          <w:rFonts w:ascii="Times New Roman"/>
          <w:b w:val="false"/>
          <w:i w:val="false"/>
          <w:color w:val="000000"/>
          <w:sz w:val="28"/>
        </w:rPr>
        <w:t>
</w:t>
      </w:r>
      <w:r>
        <w:rPr>
          <w:rFonts w:ascii="Times New Roman"/>
          <w:b/>
          <w:i w:val="false"/>
          <w:color w:val="000000"/>
          <w:sz w:val="28"/>
        </w:rPr>
        <w:t xml:space="preserve">     атқару жүйесi қызметкерлерiне қызметтiк мiндеттерiн </w:t>
      </w:r>
      <w:r>
        <w:br/>
      </w:r>
      <w:r>
        <w:rPr>
          <w:rFonts w:ascii="Times New Roman"/>
          <w:b w:val="false"/>
          <w:i w:val="false"/>
          <w:color w:val="000000"/>
          <w:sz w:val="28"/>
        </w:rPr>
        <w:t>
</w:t>
      </w:r>
      <w:r>
        <w:rPr>
          <w:rFonts w:ascii="Times New Roman"/>
          <w:b/>
          <w:i w:val="false"/>
          <w:color w:val="000000"/>
          <w:sz w:val="28"/>
        </w:rPr>
        <w:t xml:space="preserve">     немесе қызметтiк борышын атқару кезеңiнде мертiккен </w:t>
      </w:r>
      <w:r>
        <w:br/>
      </w:r>
      <w:r>
        <w:rPr>
          <w:rFonts w:ascii="Times New Roman"/>
          <w:b w:val="false"/>
          <w:i w:val="false"/>
          <w:color w:val="000000"/>
          <w:sz w:val="28"/>
        </w:rPr>
        <w:t>
</w:t>
      </w:r>
      <w:r>
        <w:rPr>
          <w:rFonts w:ascii="Times New Roman"/>
          <w:b/>
          <w:i w:val="false"/>
          <w:color w:val="000000"/>
          <w:sz w:val="28"/>
        </w:rPr>
        <w:t xml:space="preserve">     кезде, ал олар қаза тапқан (қайтыс болған) жағдайда </w:t>
      </w:r>
      <w:r>
        <w:br/>
      </w:r>
      <w:r>
        <w:rPr>
          <w:rFonts w:ascii="Times New Roman"/>
          <w:b w:val="false"/>
          <w:i w:val="false"/>
          <w:color w:val="000000"/>
          <w:sz w:val="28"/>
        </w:rPr>
        <w:t>
</w:t>
      </w:r>
      <w:r>
        <w:rPr>
          <w:rFonts w:ascii="Times New Roman"/>
          <w:b/>
          <w:i w:val="false"/>
          <w:color w:val="000000"/>
          <w:sz w:val="28"/>
        </w:rPr>
        <w:t xml:space="preserve">       оны алуға құқығы бар адамдарға бiржолғы өтемақы </w:t>
      </w:r>
      <w:r>
        <w:br/>
      </w:r>
      <w:r>
        <w:rPr>
          <w:rFonts w:ascii="Times New Roman"/>
          <w:b w:val="false"/>
          <w:i w:val="false"/>
          <w:color w:val="000000"/>
          <w:sz w:val="28"/>
        </w:rPr>
        <w:t>
</w:t>
      </w:r>
      <w:r>
        <w:rPr>
          <w:rFonts w:ascii="Times New Roman"/>
          <w:b/>
          <w:i w:val="false"/>
          <w:color w:val="000000"/>
          <w:sz w:val="28"/>
        </w:rPr>
        <w:t xml:space="preserve">         төлеуге арналған өтiнiштердi тiркеу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373"/>
        <w:gridCol w:w="2733"/>
        <w:gridCol w:w="2413"/>
        <w:gridCol w:w="1633"/>
        <w:gridCol w:w="1373"/>
      </w:tblGrid>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Өтi- </w:t>
            </w:r>
            <w:r>
              <w:br/>
            </w:r>
            <w:r>
              <w:rPr>
                <w:rFonts w:ascii="Times New Roman"/>
                <w:b w:val="false"/>
                <w:i w:val="false"/>
                <w:color w:val="000000"/>
                <w:sz w:val="20"/>
              </w:rPr>
              <w:t xml:space="preserve">
нiш- </w:t>
            </w:r>
            <w:r>
              <w:br/>
            </w:r>
            <w:r>
              <w:rPr>
                <w:rFonts w:ascii="Times New Roman"/>
                <w:b w:val="false"/>
                <w:i w:val="false"/>
                <w:color w:val="000000"/>
                <w:sz w:val="20"/>
              </w:rPr>
              <w:t xml:space="preserve">
тiң </w:t>
            </w:r>
            <w:r>
              <w:br/>
            </w:r>
            <w:r>
              <w:rPr>
                <w:rFonts w:ascii="Times New Roman"/>
                <w:b w:val="false"/>
                <w:i w:val="false"/>
                <w:color w:val="000000"/>
                <w:sz w:val="20"/>
              </w:rPr>
              <w:t xml:space="preserve">
түс- </w:t>
            </w:r>
            <w:r>
              <w:br/>
            </w:r>
            <w:r>
              <w:rPr>
                <w:rFonts w:ascii="Times New Roman"/>
                <w:b w:val="false"/>
                <w:i w:val="false"/>
                <w:color w:val="000000"/>
                <w:sz w:val="20"/>
              </w:rPr>
              <w:t xml:space="preserve">
кен </w:t>
            </w:r>
            <w:r>
              <w:br/>
            </w:r>
            <w:r>
              <w:rPr>
                <w:rFonts w:ascii="Times New Roman"/>
                <w:b w:val="false"/>
                <w:i w:val="false"/>
                <w:color w:val="000000"/>
                <w:sz w:val="20"/>
              </w:rPr>
              <w:t xml:space="preserve">
күні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Мертiккен, </w:t>
            </w:r>
            <w:r>
              <w:br/>
            </w:r>
            <w:r>
              <w:rPr>
                <w:rFonts w:ascii="Times New Roman"/>
                <w:b w:val="false"/>
                <w:i w:val="false"/>
                <w:color w:val="000000"/>
                <w:sz w:val="20"/>
              </w:rPr>
              <w:t xml:space="preserve">
соның </w:t>
            </w:r>
            <w:r>
              <w:br/>
            </w:r>
            <w:r>
              <w:rPr>
                <w:rFonts w:ascii="Times New Roman"/>
                <w:b w:val="false"/>
                <w:i w:val="false"/>
                <w:color w:val="000000"/>
                <w:sz w:val="20"/>
              </w:rPr>
              <w:t xml:space="preserve">
iшiнде </w:t>
            </w:r>
            <w:r>
              <w:br/>
            </w:r>
            <w:r>
              <w:rPr>
                <w:rFonts w:ascii="Times New Roman"/>
                <w:b w:val="false"/>
                <w:i w:val="false"/>
                <w:color w:val="000000"/>
                <w:sz w:val="20"/>
              </w:rPr>
              <w:t xml:space="preserve">
қаза тапқан </w:t>
            </w:r>
            <w:r>
              <w:br/>
            </w:r>
            <w:r>
              <w:rPr>
                <w:rFonts w:ascii="Times New Roman"/>
                <w:b w:val="false"/>
                <w:i w:val="false"/>
                <w:color w:val="000000"/>
                <w:sz w:val="20"/>
              </w:rPr>
              <w:t xml:space="preserve">
(қайтыс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дiң Т.А.Ә., </w:t>
            </w:r>
            <w:r>
              <w:br/>
            </w:r>
            <w:r>
              <w:rPr>
                <w:rFonts w:ascii="Times New Roman"/>
                <w:b w:val="false"/>
                <w:i w:val="false"/>
                <w:color w:val="000000"/>
                <w:sz w:val="20"/>
              </w:rPr>
              <w:t xml:space="preserve">
оның </w:t>
            </w:r>
            <w:r>
              <w:br/>
            </w:r>
            <w:r>
              <w:rPr>
                <w:rFonts w:ascii="Times New Roman"/>
                <w:b w:val="false"/>
                <w:i w:val="false"/>
                <w:color w:val="000000"/>
                <w:sz w:val="20"/>
              </w:rPr>
              <w:t xml:space="preserve">
тұрғылықты </w:t>
            </w:r>
            <w:r>
              <w:br/>
            </w:r>
            <w:r>
              <w:rPr>
                <w:rFonts w:ascii="Times New Roman"/>
                <w:b w:val="false"/>
                <w:i w:val="false"/>
                <w:color w:val="000000"/>
                <w:sz w:val="20"/>
              </w:rPr>
              <w:t xml:space="preserve">
мекен-жайы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r>
              <w:br/>
            </w:r>
            <w:r>
              <w:rPr>
                <w:rFonts w:ascii="Times New Roman"/>
                <w:b w:val="false"/>
                <w:i w:val="false"/>
                <w:color w:val="000000"/>
                <w:sz w:val="20"/>
              </w:rPr>
              <w:t xml:space="preserve">
қаза тапқан </w:t>
            </w:r>
            <w:r>
              <w:br/>
            </w:r>
            <w:r>
              <w:rPr>
                <w:rFonts w:ascii="Times New Roman"/>
                <w:b w:val="false"/>
                <w:i w:val="false"/>
                <w:color w:val="000000"/>
                <w:sz w:val="20"/>
              </w:rPr>
              <w:t xml:space="preserve">
(қайтыс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жағдайда </w:t>
            </w:r>
            <w:r>
              <w:br/>
            </w:r>
            <w:r>
              <w:rPr>
                <w:rFonts w:ascii="Times New Roman"/>
                <w:b w:val="false"/>
                <w:i w:val="false"/>
                <w:color w:val="000000"/>
                <w:sz w:val="20"/>
              </w:rPr>
              <w:t xml:space="preserve">
бiржолғы </w:t>
            </w:r>
            <w:r>
              <w:br/>
            </w:r>
            <w:r>
              <w:rPr>
                <w:rFonts w:ascii="Times New Roman"/>
                <w:b w:val="false"/>
                <w:i w:val="false"/>
                <w:color w:val="000000"/>
                <w:sz w:val="20"/>
              </w:rPr>
              <w:t xml:space="preserve">
өтемақыны </w:t>
            </w:r>
            <w:r>
              <w:br/>
            </w:r>
            <w:r>
              <w:rPr>
                <w:rFonts w:ascii="Times New Roman"/>
                <w:b w:val="false"/>
                <w:i w:val="false"/>
                <w:color w:val="000000"/>
                <w:sz w:val="20"/>
              </w:rPr>
              <w:t xml:space="preserve">
алуға құқығы </w:t>
            </w:r>
            <w:r>
              <w:br/>
            </w:r>
            <w:r>
              <w:rPr>
                <w:rFonts w:ascii="Times New Roman"/>
                <w:b w:val="false"/>
                <w:i w:val="false"/>
                <w:color w:val="000000"/>
                <w:sz w:val="20"/>
              </w:rPr>
              <w:t xml:space="preserve">
бар адамның </w:t>
            </w:r>
            <w:r>
              <w:br/>
            </w:r>
            <w:r>
              <w:rPr>
                <w:rFonts w:ascii="Times New Roman"/>
                <w:b w:val="false"/>
                <w:i w:val="false"/>
                <w:color w:val="000000"/>
                <w:sz w:val="20"/>
              </w:rPr>
              <w:t xml:space="preserve">
Т.А.Ә., оның </w:t>
            </w:r>
            <w:r>
              <w:br/>
            </w:r>
            <w:r>
              <w:rPr>
                <w:rFonts w:ascii="Times New Roman"/>
                <w:b w:val="false"/>
                <w:i w:val="false"/>
                <w:color w:val="000000"/>
                <w:sz w:val="20"/>
              </w:rPr>
              <w:t xml:space="preserve">
мекен-жайы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Бiржолғы </w:t>
            </w:r>
            <w:r>
              <w:br/>
            </w:r>
            <w:r>
              <w:rPr>
                <w:rFonts w:ascii="Times New Roman"/>
                <w:b w:val="false"/>
                <w:i w:val="false"/>
                <w:color w:val="000000"/>
                <w:sz w:val="20"/>
              </w:rPr>
              <w:t xml:space="preserve">
өтемақыны </w:t>
            </w:r>
            <w:r>
              <w:br/>
            </w:r>
            <w:r>
              <w:rPr>
                <w:rFonts w:ascii="Times New Roman"/>
                <w:b w:val="false"/>
                <w:i w:val="false"/>
                <w:color w:val="000000"/>
                <w:sz w:val="20"/>
              </w:rPr>
              <w:t xml:space="preserve">
төлеу себебi </w:t>
            </w:r>
            <w:r>
              <w:br/>
            </w:r>
            <w:r>
              <w:rPr>
                <w:rFonts w:ascii="Times New Roman"/>
                <w:b w:val="false"/>
                <w:i w:val="false"/>
                <w:color w:val="000000"/>
                <w:sz w:val="20"/>
              </w:rPr>
              <w:t xml:space="preserve">
(қайтыс </w:t>
            </w:r>
            <w:r>
              <w:br/>
            </w:r>
            <w:r>
              <w:rPr>
                <w:rFonts w:ascii="Times New Roman"/>
                <w:b w:val="false"/>
                <w:i w:val="false"/>
                <w:color w:val="000000"/>
                <w:sz w:val="20"/>
              </w:rPr>
              <w:t xml:space="preserve">
болуы, </w:t>
            </w:r>
            <w:r>
              <w:br/>
            </w:r>
            <w:r>
              <w:rPr>
                <w:rFonts w:ascii="Times New Roman"/>
                <w:b w:val="false"/>
                <w:i w:val="false"/>
                <w:color w:val="000000"/>
                <w:sz w:val="20"/>
              </w:rPr>
              <w:t xml:space="preserve">
мүгедектi- </w:t>
            </w:r>
            <w:r>
              <w:br/>
            </w:r>
            <w:r>
              <w:rPr>
                <w:rFonts w:ascii="Times New Roman"/>
                <w:b w:val="false"/>
                <w:i w:val="false"/>
                <w:color w:val="000000"/>
                <w:sz w:val="20"/>
              </w:rPr>
              <w:t xml:space="preserve">
гi, ауыр, </w:t>
            </w:r>
            <w:r>
              <w:br/>
            </w:r>
            <w:r>
              <w:rPr>
                <w:rFonts w:ascii="Times New Roman"/>
                <w:b w:val="false"/>
                <w:i w:val="false"/>
                <w:color w:val="000000"/>
                <w:sz w:val="20"/>
              </w:rPr>
              <w:t xml:space="preserve">
орта немесе </w:t>
            </w:r>
            <w:r>
              <w:br/>
            </w:r>
            <w:r>
              <w:rPr>
                <w:rFonts w:ascii="Times New Roman"/>
                <w:b w:val="false"/>
                <w:i w:val="false"/>
                <w:color w:val="000000"/>
                <w:sz w:val="20"/>
              </w:rPr>
              <w:t xml:space="preserve">
жеңiл </w:t>
            </w:r>
            <w:r>
              <w:br/>
            </w:r>
            <w:r>
              <w:rPr>
                <w:rFonts w:ascii="Times New Roman"/>
                <w:b w:val="false"/>
                <w:i w:val="false"/>
                <w:color w:val="000000"/>
                <w:sz w:val="20"/>
              </w:rPr>
              <w:t xml:space="preserve">
мертiгуi, </w:t>
            </w:r>
            <w:r>
              <w:br/>
            </w:r>
            <w:r>
              <w:rPr>
                <w:rFonts w:ascii="Times New Roman"/>
                <w:b w:val="false"/>
                <w:i w:val="false"/>
                <w:color w:val="000000"/>
                <w:sz w:val="20"/>
              </w:rPr>
              <w:t xml:space="preserve">
сырқаты)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w:t>
            </w:r>
            <w:r>
              <w:br/>
            </w:r>
            <w:r>
              <w:rPr>
                <w:rFonts w:ascii="Times New Roman"/>
                <w:b w:val="false"/>
                <w:i w:val="false"/>
                <w:color w:val="000000"/>
                <w:sz w:val="20"/>
              </w:rPr>
              <w:t xml:space="preserve">
жолғы </w:t>
            </w:r>
            <w:r>
              <w:br/>
            </w:r>
            <w:r>
              <w:rPr>
                <w:rFonts w:ascii="Times New Roman"/>
                <w:b w:val="false"/>
                <w:i w:val="false"/>
                <w:color w:val="000000"/>
                <w:sz w:val="20"/>
              </w:rPr>
              <w:t xml:space="preserve">
өтемақы </w:t>
            </w:r>
            <w:r>
              <w:br/>
            </w:r>
            <w:r>
              <w:rPr>
                <w:rFonts w:ascii="Times New Roman"/>
                <w:b w:val="false"/>
                <w:i w:val="false"/>
                <w:color w:val="000000"/>
                <w:sz w:val="20"/>
              </w:rPr>
              <w:t xml:space="preserve">
сомасы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r>
              <w:br/>
            </w:r>
            <w:r>
              <w:rPr>
                <w:rFonts w:ascii="Times New Roman"/>
                <w:b w:val="false"/>
                <w:i w:val="false"/>
                <w:color w:val="000000"/>
                <w:sz w:val="20"/>
              </w:rPr>
              <w:t xml:space="preserve">
құжа- </w:t>
            </w:r>
            <w:r>
              <w:br/>
            </w:r>
            <w:r>
              <w:rPr>
                <w:rFonts w:ascii="Times New Roman"/>
                <w:b w:val="false"/>
                <w:i w:val="false"/>
                <w:color w:val="000000"/>
                <w:sz w:val="20"/>
              </w:rPr>
              <w:t xml:space="preserve">
тының </w:t>
            </w:r>
            <w:r>
              <w:br/>
            </w:r>
            <w:r>
              <w:rPr>
                <w:rFonts w:ascii="Times New Roman"/>
                <w:b w:val="false"/>
                <w:i w:val="false"/>
                <w:color w:val="000000"/>
                <w:sz w:val="20"/>
              </w:rPr>
              <w:t xml:space="preserve">
N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күнi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