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f6ca" w14:textId="1c5f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1 наурыздағы N 248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сәуірдегі N 298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"KEGOC" ашық акционерлiк қоғамының электрмен жабдықтау объектiлерiн мемлекеттік меншiкке өтеусiз беру туралы" Қазақстан Республикасы Үкiметiнiң 2004 жылғы 1 наурыздағы N 248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"Құны" (теңге)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1-жолдағы "6041271" деген сандар "5207993"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2-жолдағы "2219687" деген сандар "1913523"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3-жолдағы "1218312" деген сандар "1067510"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жолдағы "9479270" деген сандар "8189026"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"Құны (теңге)"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1-жолдағы "28798857" деген сандар "24826602"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2-жолдағы "2480229" деген сандар "2138128"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3-жолдағы "3910947" деген сандар "3371506"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жолдағы "35190033" деген сандар "30336236"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