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7ea0" w14:textId="f147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"Қазғарыш" ұлттық компаниясы"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2005 жылғы 17 наурыздағы N 242 Қаулысы.</w:t>
      </w:r>
    </w:p>
    <w:p>
      <w:pPr>
        <w:spacing w:after="0"/>
        <w:ind w:left="0"/>
        <w:jc w:val="both"/>
      </w:pPr>
      <w:bookmarkStart w:name="z1" w:id="0"/>
      <w:r>
        <w:rPr>
          <w:rFonts w:ascii="Times New Roman"/>
          <w:b w:val="false"/>
          <w:i w:val="false"/>
          <w:color w:val="000000"/>
          <w:sz w:val="28"/>
        </w:rPr>
        <w:t xml:space="preserve">
      Қазақстан Республикасы Президентiнiң "2005 - 2007 жылдарға арналған Қазақстан Республикасында ғарыш қызметiн дамыту туралы" 2005 жылғы 25 қаңтардағы N 1513  </w:t>
      </w:r>
      <w:r>
        <w:rPr>
          <w:rFonts w:ascii="Times New Roman"/>
          <w:b w:val="false"/>
          <w:i w:val="false"/>
          <w:color w:val="000000"/>
          <w:sz w:val="28"/>
        </w:rPr>
        <w:t xml:space="preserve">Жарлығын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жүз пайыз қатысатын "Қазғарыш" ұлттық компаниясы" акционерлiк қоғамы (бұдан әрі - Қоғам) құрылсын. </w:t>
      </w:r>
    </w:p>
    <w:bookmarkEnd w:id="1"/>
    <w:bookmarkStart w:name="z3" w:id="2"/>
    <w:p>
      <w:pPr>
        <w:spacing w:after="0"/>
        <w:ind w:left="0"/>
        <w:jc w:val="both"/>
      </w:pPr>
      <w:r>
        <w:rPr>
          <w:rFonts w:ascii="Times New Roman"/>
          <w:b w:val="false"/>
          <w:i w:val="false"/>
          <w:color w:val="000000"/>
          <w:sz w:val="28"/>
        </w:rPr>
        <w:t xml:space="preserve">
      2. Қоғам қызметiнiң негізгі бағыттары: </w:t>
      </w:r>
    </w:p>
    <w:bookmarkEnd w:id="2"/>
    <w:p>
      <w:pPr>
        <w:spacing w:after="0"/>
        <w:ind w:left="0"/>
        <w:jc w:val="both"/>
      </w:pPr>
      <w:r>
        <w:rPr>
          <w:rFonts w:ascii="Times New Roman"/>
          <w:b w:val="false"/>
          <w:i w:val="false"/>
          <w:color w:val="000000"/>
          <w:sz w:val="28"/>
        </w:rPr>
        <w:t xml:space="preserve">
      Қазақстан Республикасының ғарыш қызметi саласында ағымдағы, ұзақ мерзiмдi салааралық бағдарламаларды әзiрлеуге және iске асыруға қатысу; </w:t>
      </w:r>
    </w:p>
    <w:p>
      <w:pPr>
        <w:spacing w:after="0"/>
        <w:ind w:left="0"/>
        <w:jc w:val="both"/>
      </w:pPr>
      <w:r>
        <w:rPr>
          <w:rFonts w:ascii="Times New Roman"/>
          <w:b w:val="false"/>
          <w:i w:val="false"/>
          <w:color w:val="000000"/>
          <w:sz w:val="28"/>
        </w:rPr>
        <w:t xml:space="preserve">
      Қазақстан Республикасының әлеуметтiк-экономикалық мiндеттерiн шешуге және ұлттық қауiпсiздiгін қамтамасыз етуге бағытталған тиiмдiлiгi жоғары ақпарат және ғарыш технологияларын құру; </w:t>
      </w:r>
    </w:p>
    <w:p>
      <w:pPr>
        <w:spacing w:after="0"/>
        <w:ind w:left="0"/>
        <w:jc w:val="both"/>
      </w:pPr>
      <w:r>
        <w:rPr>
          <w:rFonts w:ascii="Times New Roman"/>
          <w:b w:val="false"/>
          <w:i w:val="false"/>
          <w:color w:val="000000"/>
          <w:sz w:val="28"/>
        </w:rPr>
        <w:t xml:space="preserve">
      ғылымды қажетсiнетiн ғарыш технологиялары мен техникасын құру жөнiнде ғылыми-зерттеу және тәжiрибелiк-конструкторлық жұмыстар жүргізу; </w:t>
      </w:r>
    </w:p>
    <w:p>
      <w:pPr>
        <w:spacing w:after="0"/>
        <w:ind w:left="0"/>
        <w:jc w:val="both"/>
      </w:pPr>
      <w:r>
        <w:rPr>
          <w:rFonts w:ascii="Times New Roman"/>
          <w:b w:val="false"/>
          <w:i w:val="false"/>
          <w:color w:val="000000"/>
          <w:sz w:val="28"/>
        </w:rPr>
        <w:t xml:space="preserve">
      халықаралық ғарыш станциясында iргелi және қолданбалы зерттеулердi орындау үшiн ұшқыш басқаратын ғарыш ұшыруларын пайдалану; </w:t>
      </w:r>
    </w:p>
    <w:p>
      <w:pPr>
        <w:spacing w:after="0"/>
        <w:ind w:left="0"/>
        <w:jc w:val="both"/>
      </w:pPr>
      <w:r>
        <w:rPr>
          <w:rFonts w:ascii="Times New Roman"/>
          <w:b w:val="false"/>
          <w:i w:val="false"/>
          <w:color w:val="000000"/>
          <w:sz w:val="28"/>
        </w:rPr>
        <w:t xml:space="preserve">
      ұлттық қауiпсiздiкті, қорғанысты, қоршаған ортаны қорғауды, төтенше жағдайларды болжауды және мониторингтеудi қамтамасыз ету жөнiндегі мемлекеттік тапсырысты орындауға қатысу болып айқындалсын. </w:t>
      </w:r>
    </w:p>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 Қазақстан Республикасы Бiлiм және ғылым министрлiгiне Қоғамның жарғылық капиталын қалыптастыру үшiн 2005 жылға арналған республикалық бюджетте кезек күттiрмейтiн шығындарға көзделген Қазақстан Республикасы Үкiметiнiң резервiнен 100000000 (бip жүз миллион) теңге бөлсiн.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министрлiгінiң Мемлекеттік мүлiк және жекешелендiру комитетi заңнамада белгiленген тәртiппен Қазақстан Республикасы Бiлiм және ғылым министрлігінiң Аэроғарыш комитетiне Қоғам акцияларының мемлекеттiк пакетiне иелік ету және пайдалану құқықтарын берсiн.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Қаржы министрлiгінiң Мемлекеттiк мүлiк және жекешелендiру комитетi Қазақстан Республикасы Бiлiм және ғылым министрлiгiнiң Аэроғарыш комитетiмен бiрлесiп, заңнамада белгiленген тәртiппен: </w:t>
      </w:r>
    </w:p>
    <w:bookmarkEnd w:id="5"/>
    <w:p>
      <w:pPr>
        <w:spacing w:after="0"/>
        <w:ind w:left="0"/>
        <w:jc w:val="both"/>
      </w:pPr>
      <w:r>
        <w:rPr>
          <w:rFonts w:ascii="Times New Roman"/>
          <w:b w:val="false"/>
          <w:i w:val="false"/>
          <w:color w:val="000000"/>
          <w:sz w:val="28"/>
        </w:rPr>
        <w:t xml:space="preserve">
      1) осы қаулының 3-тармағына сәйкес Қазақстан Республикасы Үкiметiнiң резервiнен бөлiнетiн қаражат есебiнен Қоғамның жарғылық капиталын қалыптастыруды; </w:t>
      </w:r>
    </w:p>
    <w:p>
      <w:pPr>
        <w:spacing w:after="0"/>
        <w:ind w:left="0"/>
        <w:jc w:val="both"/>
      </w:pPr>
      <w:r>
        <w:rPr>
          <w:rFonts w:ascii="Times New Roman"/>
          <w:b w:val="false"/>
          <w:i w:val="false"/>
          <w:color w:val="000000"/>
          <w:sz w:val="28"/>
        </w:rPr>
        <w:t xml:space="preserve">
      2) Қоғамның Қазақстан Республикасының әдiлет органдарында мемлекеттiк тiркелуiн; </w:t>
      </w:r>
    </w:p>
    <w:p>
      <w:pPr>
        <w:spacing w:after="0"/>
        <w:ind w:left="0"/>
        <w:jc w:val="both"/>
      </w:pPr>
      <w:r>
        <w:rPr>
          <w:rFonts w:ascii="Times New Roman"/>
          <w:b w:val="false"/>
          <w:i w:val="false"/>
          <w:color w:val="000000"/>
          <w:sz w:val="28"/>
        </w:rPr>
        <w:t xml:space="preserve">
      3) осы қаулыдан туындайтын өзге де шараларды қабылдауды қамтамасыз етсiн. </w:t>
      </w:r>
    </w:p>
    <w:bookmarkStart w:name="z7" w:id="6"/>
    <w:p>
      <w:pPr>
        <w:spacing w:after="0"/>
        <w:ind w:left="0"/>
        <w:jc w:val="both"/>
      </w:pPr>
      <w:r>
        <w:rPr>
          <w:rFonts w:ascii="Times New Roman"/>
          <w:b w:val="false"/>
          <w:i w:val="false"/>
          <w:color w:val="000000"/>
          <w:sz w:val="28"/>
        </w:rPr>
        <w:t xml:space="preserve">
      6. Қоса берілiп отырған Қазақстан Республикасы Үкiметiнiң кейбiр шешiмдерiне енгiзiлетін өзгерiстер мен толықтырулар бекiтiлсiн.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күнiнен бастап қолданысқа енгiзiледi.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2005 жылғы 17 наурыздағы  </w:t>
      </w:r>
    </w:p>
    <w:p>
      <w:pPr>
        <w:spacing w:after="0"/>
        <w:ind w:left="0"/>
        <w:jc w:val="both"/>
      </w:pPr>
      <w:r>
        <w:rPr>
          <w:rFonts w:ascii="Times New Roman"/>
          <w:b w:val="false"/>
          <w:i w:val="false"/>
          <w:color w:val="000000"/>
          <w:sz w:val="28"/>
        </w:rPr>
        <w:t xml:space="preserve">
      N 242 қаулысымен     </w:t>
      </w:r>
    </w:p>
    <w:p>
      <w:pPr>
        <w:spacing w:after="0"/>
        <w:ind w:left="0"/>
        <w:jc w:val="both"/>
      </w:pPr>
      <w:r>
        <w:rPr>
          <w:rFonts w:ascii="Times New Roman"/>
          <w:b w:val="false"/>
          <w:i w:val="false"/>
          <w:color w:val="000000"/>
          <w:sz w:val="28"/>
        </w:rPr>
        <w:t xml:space="preserve">
      бекітiлген        </w:t>
      </w:r>
    </w:p>
    <w:bookmarkStart w:name="z9" w:id="8"/>
    <w:p>
      <w:pPr>
        <w:spacing w:after="0"/>
        <w:ind w:left="0"/>
        <w:jc w:val="left"/>
      </w:pPr>
      <w:r>
        <w:rPr>
          <w:rFonts w:ascii="Times New Roman"/>
          <w:b/>
          <w:i w:val="false"/>
          <w:color w:val="000000"/>
        </w:rPr>
        <w:t xml:space="preserve"> Қазақстан Республикасы Үкiметiнiң кейбiр шешiмдерiне</w:t>
      </w:r>
      <w:r>
        <w:br/>
      </w:r>
      <w:r>
        <w:rPr>
          <w:rFonts w:ascii="Times New Roman"/>
          <w:b/>
          <w:i w:val="false"/>
          <w:color w:val="000000"/>
        </w:rPr>
        <w:t>енгізілетiн өзгерiстер мен толықтырулар</w:t>
      </w:r>
    </w:p>
    <w:bookmarkEnd w:id="8"/>
    <w:bookmarkStart w:name="z10" w:id="9"/>
    <w:p>
      <w:pPr>
        <w:spacing w:after="0"/>
        <w:ind w:left="0"/>
        <w:jc w:val="both"/>
      </w:pPr>
      <w:r>
        <w:rPr>
          <w:rFonts w:ascii="Times New Roman"/>
          <w:b w:val="false"/>
          <w:i w:val="false"/>
          <w:color w:val="000000"/>
          <w:sz w:val="28"/>
        </w:rPr>
        <w:t xml:space="preserve">
      1. "Акциялардың мемлекеттік пакеттерiне мемлекеттiк меншiктiң түрлерi және ұйымдарға қатысудың мемлекеттiк үлестерi туралы" Қазақстан Республикасы Үкiметiнiң 1999 жылғы 12 сәуiрдегі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1999 ж., N 13, 124-құжат): </w:t>
      </w:r>
    </w:p>
    <w:bookmarkEnd w:id="9"/>
    <w:p>
      <w:pPr>
        <w:spacing w:after="0"/>
        <w:ind w:left="0"/>
        <w:jc w:val="both"/>
      </w:pPr>
      <w:r>
        <w:rPr>
          <w:rFonts w:ascii="Times New Roman"/>
          <w:b w:val="false"/>
          <w:i w:val="false"/>
          <w:color w:val="000000"/>
          <w:sz w:val="28"/>
        </w:rPr>
        <w:t xml:space="preserve">
      көрсетілген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p>
    <w:p>
      <w:pPr>
        <w:spacing w:after="0"/>
        <w:ind w:left="0"/>
        <w:jc w:val="both"/>
      </w:pPr>
      <w:r>
        <w:rPr>
          <w:rFonts w:ascii="Times New Roman"/>
          <w:b w:val="false"/>
          <w:i w:val="false"/>
          <w:color w:val="000000"/>
          <w:sz w:val="28"/>
        </w:rPr>
        <w:t xml:space="preserve">
      "Алматы қаласы" деген бөлiм мынадай мазмұндағы реттiк нөмiрi 123-96-жолмен толықтырылсын: </w:t>
      </w:r>
    </w:p>
    <w:p>
      <w:pPr>
        <w:spacing w:after="0"/>
        <w:ind w:left="0"/>
        <w:jc w:val="both"/>
      </w:pPr>
      <w:r>
        <w:rPr>
          <w:rFonts w:ascii="Times New Roman"/>
          <w:b w:val="false"/>
          <w:i w:val="false"/>
          <w:color w:val="000000"/>
          <w:sz w:val="28"/>
        </w:rPr>
        <w:t xml:space="preserve">
            "123-96.                 "Қазғарыш" ҰК" AҚ". </w:t>
      </w:r>
    </w:p>
    <w:bookmarkStart w:name="z11" w:id="10"/>
    <w:p>
      <w:pPr>
        <w:spacing w:after="0"/>
        <w:ind w:left="0"/>
        <w:jc w:val="both"/>
      </w:pPr>
      <w:r>
        <w:rPr>
          <w:rFonts w:ascii="Times New Roman"/>
          <w:b w:val="false"/>
          <w:i w:val="false"/>
          <w:color w:val="000000"/>
          <w:sz w:val="28"/>
        </w:rPr>
        <w:t xml:space="preserve">
            2. "Республикалық меншiктегi ұйымдар акцияларының мемлекеттiк пакеттерi мен мемлекеттiк үлестерiне иелік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көрсетiлген қаулымен бекiтілген Иелiк ету және пайдалану құқығы салалық министрлiктерге, өзге де мемлекеттiк органдарға берiлетiн республикалық меншiк ұйымдарындағы акциялардың мемлекеттiк пакеттерiнiң және қатысудың мемлекеттiк үлестерінің тiзбесiнде: </w:t>
      </w:r>
    </w:p>
    <w:p>
      <w:pPr>
        <w:spacing w:after="0"/>
        <w:ind w:left="0"/>
        <w:jc w:val="both"/>
      </w:pPr>
      <w:r>
        <w:rPr>
          <w:rFonts w:ascii="Times New Roman"/>
          <w:b w:val="false"/>
          <w:i w:val="false"/>
          <w:color w:val="000000"/>
          <w:sz w:val="28"/>
        </w:rPr>
        <w:t xml:space="preserve">
            "Қазақстан Республикасы Бiлiм және ғылым министрлігінiң Аэроғарыш комитетi" деген бөлiм мынадай мазмұндағы реттiк нөмiрi 282-жолмен толықтырылсын: </w:t>
      </w:r>
    </w:p>
    <w:p>
      <w:pPr>
        <w:spacing w:after="0"/>
        <w:ind w:left="0"/>
        <w:jc w:val="both"/>
      </w:pPr>
      <w:r>
        <w:rPr>
          <w:rFonts w:ascii="Times New Roman"/>
          <w:b w:val="false"/>
          <w:i w:val="false"/>
          <w:color w:val="000000"/>
          <w:sz w:val="28"/>
        </w:rPr>
        <w:t xml:space="preserve">
            "282.                    "Қазғарыш" ҰК" АҚ". </w:t>
      </w:r>
    </w:p>
    <w:bookmarkStart w:name="z12" w:id="11"/>
    <w:p>
      <w:pPr>
        <w:spacing w:after="0"/>
        <w:ind w:left="0"/>
        <w:jc w:val="both"/>
      </w:pPr>
      <w:r>
        <w:rPr>
          <w:rFonts w:ascii="Times New Roman"/>
          <w:b w:val="false"/>
          <w:i w:val="false"/>
          <w:color w:val="000000"/>
          <w:sz w:val="28"/>
        </w:rPr>
        <w:t xml:space="preserve">
      3. "Жекешелендiруге жатпайтын мемлекеттiк меншiк объектiлерiнiң тiзбесi туралы" Қазақстан Республикасы Yкіметiнiң 2000 жылғы 24 қазандағы N 1587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ПҮКЖ-ы, 2000 ж., N 43, 513-құжат): </w:t>
      </w:r>
    </w:p>
    <w:bookmarkEnd w:id="11"/>
    <w:p>
      <w:pPr>
        <w:spacing w:after="0"/>
        <w:ind w:left="0"/>
        <w:jc w:val="both"/>
      </w:pPr>
      <w:r>
        <w:rPr>
          <w:rFonts w:ascii="Times New Roman"/>
          <w:b w:val="false"/>
          <w:i w:val="false"/>
          <w:color w:val="000000"/>
          <w:sz w:val="28"/>
        </w:rPr>
        <w:t xml:space="preserve">
      көрсетiлген қаулымен бекiтiлген 2006 жылға дейiн акциялардың мемлекеттiк пакеттерi жекешелендiруге, оның iшiнде жекешелендiрудiң алдын ала сатыларына жатпайтын акционерлiк қоғамдардың тiзбесi мынадай мазмұндағы реттік нөмiрi 56-жолмен толықтырылсын: </w:t>
      </w:r>
    </w:p>
    <w:p>
      <w:pPr>
        <w:spacing w:after="0"/>
        <w:ind w:left="0"/>
        <w:jc w:val="both"/>
      </w:pPr>
      <w:r>
        <w:rPr>
          <w:rFonts w:ascii="Times New Roman"/>
          <w:b w:val="false"/>
          <w:i w:val="false"/>
          <w:color w:val="000000"/>
          <w:sz w:val="28"/>
        </w:rPr>
        <w:t xml:space="preserve">
      "56. "Қазғарыш" ұлттық компаниясы" АҚ (Алматы қаласы) 100 %".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2011.04.06 </w:t>
      </w:r>
      <w:r>
        <w:rPr>
          <w:rFonts w:ascii="Times New Roman"/>
          <w:b w:val="false"/>
          <w:i w:val="false"/>
          <w:color w:val="000000"/>
          <w:sz w:val="28"/>
        </w:rPr>
        <w:t>№ 377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