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8778" w14:textId="3528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жүйесiне көшудi жүзеге асыруға арналған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 наурыздағы N 197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Үкiметiнiң 2003 жылғы 17 шiлдедегi N 712-1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индустриялық-инновациялық дамуының 2003 - 2015 жылдарға арналған стратегиясын iске асыру жөніндегi 2003 - 2005 жылдарға арналған iс-шаралар жоспарының 5.3.3.3-тармағын iске асыру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Қосымшаға сәйкес құрамда Техникалық реттеу жүйесiне көшудi жүзеге асыруға арналған ведомствоаралық комиссия (бұдан әрi - Комиссия) құрылсын. </w:t>
      </w:r>
    </w:p>
    <w:bookmarkEnd w:id="0"/>
    <w:bookmarkStart w:name="z3" w:id="1"/>
    <w:p>
      <w:pPr>
        <w:spacing w:after="0"/>
        <w:ind w:left="0"/>
        <w:jc w:val="both"/>
      </w:pPr>
      <w:r>
        <w:rPr>
          <w:rFonts w:ascii="Times New Roman"/>
          <w:b w:val="false"/>
          <w:i w:val="false"/>
          <w:color w:val="000000"/>
          <w:sz w:val="28"/>
        </w:rPr>
        <w:t xml:space="preserve">
      2. Қоса берiліп отырған Комиссия туралы ереже бекiтілсiн.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2005 жылғы 2 наурыздағы</w:t>
      </w:r>
      <w:r>
        <w:br/>
      </w:r>
      <w:r>
        <w:rPr>
          <w:rFonts w:ascii="Times New Roman"/>
          <w:b w:val="false"/>
          <w:i w:val="false"/>
          <w:color w:val="000000"/>
          <w:sz w:val="28"/>
        </w:rPr>
        <w:t xml:space="preserve">
                                                 N 197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Техникалық реттеу жүйесіне көшуді жүзеге асыруға арналған ведомствоаралық комиссияның құрамы</w:t>
      </w:r>
    </w:p>
    <w:p>
      <w:pPr>
        <w:spacing w:after="0"/>
        <w:ind w:left="0"/>
        <w:jc w:val="both"/>
      </w:pPr>
      <w:r>
        <w:rPr>
          <w:rFonts w:ascii="Times New Roman"/>
          <w:b w:val="false"/>
          <w:i w:val="false"/>
          <w:color w:val="ff0000"/>
          <w:sz w:val="28"/>
        </w:rPr>
        <w:t xml:space="preserve">      Ескерту. Құрам жаңа редакцияда - ҚР Үкіметінің 2009.02.17 </w:t>
      </w:r>
      <w:r>
        <w:br/>
      </w:r>
      <w:r>
        <w:rPr>
          <w:rFonts w:ascii="Times New Roman"/>
          <w:b w:val="false"/>
          <w:i w:val="false"/>
          <w:color w:val="ff0000"/>
          <w:sz w:val="28"/>
        </w:rPr>
        <w:t>
</w:t>
      </w:r>
      <w:r>
        <w:rPr>
          <w:rFonts w:ascii="Times New Roman"/>
          <w:b w:val="false"/>
          <w:i w:val="false"/>
          <w:color w:val="ff0000"/>
          <w:sz w:val="28"/>
        </w:rPr>
        <w:t>N 174</w:t>
      </w:r>
      <w:r>
        <w:rPr>
          <w:rFonts w:ascii="Times New Roman"/>
          <w:b w:val="false"/>
          <w:i w:val="false"/>
          <w:color w:val="ff0000"/>
          <w:sz w:val="28"/>
        </w:rPr>
        <w:t xml:space="preserve">, өзгерту енгізілді - ҚР Үкіметінің 2009.12.29 </w:t>
      </w:r>
      <w:r>
        <w:rPr>
          <w:rFonts w:ascii="Times New Roman"/>
          <w:b w:val="false"/>
          <w:i w:val="false"/>
          <w:color w:val="ff0000"/>
          <w:sz w:val="28"/>
        </w:rPr>
        <w:t>№ 2244</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Исекешев            - Қазақстан Республикасының Индустрия</w:t>
      </w:r>
      <w:r>
        <w:br/>
      </w:r>
      <w:r>
        <w:rPr>
          <w:rFonts w:ascii="Times New Roman"/>
          <w:b w:val="false"/>
          <w:i w:val="false"/>
          <w:color w:val="000000"/>
          <w:sz w:val="28"/>
        </w:rPr>
        <w:t>
Әсет Өрентайұлы       және сауда министрі, төраға</w:t>
      </w:r>
    </w:p>
    <w:p>
      <w:pPr>
        <w:spacing w:after="0"/>
        <w:ind w:left="0"/>
        <w:jc w:val="both"/>
      </w:pPr>
      <w:r>
        <w:rPr>
          <w:rFonts w:ascii="Times New Roman"/>
          <w:b w:val="false"/>
          <w:i w:val="false"/>
          <w:color w:val="000000"/>
          <w:sz w:val="28"/>
        </w:rPr>
        <w:t xml:space="preserve">Мұхамбетов          - Қазақстан Республикасы Индустрия және сауда </w:t>
      </w:r>
      <w:r>
        <w:br/>
      </w:r>
      <w:r>
        <w:rPr>
          <w:rFonts w:ascii="Times New Roman"/>
          <w:b w:val="false"/>
          <w:i w:val="false"/>
          <w:color w:val="000000"/>
          <w:sz w:val="28"/>
        </w:rPr>
        <w:t xml:space="preserve">
Ғабит Мұхамбетұлы     министрлігі Техникалық реттеу және </w:t>
      </w:r>
      <w:r>
        <w:br/>
      </w:r>
      <w:r>
        <w:rPr>
          <w:rFonts w:ascii="Times New Roman"/>
          <w:b w:val="false"/>
          <w:i w:val="false"/>
          <w:color w:val="000000"/>
          <w:sz w:val="28"/>
        </w:rPr>
        <w:t xml:space="preserve">
                      метрология комитетінің төрағасы,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Момышев             - Қазақстан Республикасы Индустрия және сауда </w:t>
      </w:r>
      <w:r>
        <w:br/>
      </w:r>
      <w:r>
        <w:rPr>
          <w:rFonts w:ascii="Times New Roman"/>
          <w:b w:val="false"/>
          <w:i w:val="false"/>
          <w:color w:val="000000"/>
          <w:sz w:val="28"/>
        </w:rPr>
        <w:t xml:space="preserve">
Талғат Амангелдіұлы   министрлігі Техникалық реттеу және метрология </w:t>
      </w:r>
      <w:r>
        <w:br/>
      </w:r>
      <w:r>
        <w:rPr>
          <w:rFonts w:ascii="Times New Roman"/>
          <w:b w:val="false"/>
          <w:i w:val="false"/>
          <w:color w:val="000000"/>
          <w:sz w:val="28"/>
        </w:rPr>
        <w:t xml:space="preserve">
                      комитеті төрағасының орынбасары, хатшы </w:t>
      </w:r>
    </w:p>
    <w:p>
      <w:pPr>
        <w:spacing w:after="0"/>
        <w:ind w:left="0"/>
        <w:jc w:val="both"/>
      </w:pPr>
      <w:r>
        <w:rPr>
          <w:rFonts w:ascii="Times New Roman"/>
          <w:b w:val="false"/>
          <w:i w:val="false"/>
          <w:color w:val="000000"/>
          <w:sz w:val="28"/>
        </w:rPr>
        <w:t>Беккер              - Қазақстан Республикасы Төтенше жағдайлар</w:t>
      </w:r>
      <w:r>
        <w:br/>
      </w:r>
      <w:r>
        <w:rPr>
          <w:rFonts w:ascii="Times New Roman"/>
          <w:b w:val="false"/>
          <w:i w:val="false"/>
          <w:color w:val="000000"/>
          <w:sz w:val="28"/>
        </w:rPr>
        <w:t>
Владимир Робертович   министрлігінің Өртке қарсы қызмет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Сәдуақасов          - Қазақстан Республикасы Денсаулық сақтау</w:t>
      </w:r>
      <w:r>
        <w:br/>
      </w:r>
      <w:r>
        <w:rPr>
          <w:rFonts w:ascii="Times New Roman"/>
          <w:b w:val="false"/>
          <w:i w:val="false"/>
          <w:color w:val="000000"/>
          <w:sz w:val="28"/>
        </w:rPr>
        <w:t>
Нұрхан Олжабайұлы     министрлігінің Мемлекеттік санитарлық-</w:t>
      </w:r>
      <w:r>
        <w:br/>
      </w:r>
      <w:r>
        <w:rPr>
          <w:rFonts w:ascii="Times New Roman"/>
          <w:b w:val="false"/>
          <w:i w:val="false"/>
          <w:color w:val="000000"/>
          <w:sz w:val="28"/>
        </w:rPr>
        <w:t>
                      эпидемиологиялық қадағалау комитеті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xml:space="preserve">Веснин              - Қазақстан Республикасы Төтенше жағдайлар </w:t>
      </w:r>
      <w:r>
        <w:br/>
      </w:r>
      <w:r>
        <w:rPr>
          <w:rFonts w:ascii="Times New Roman"/>
          <w:b w:val="false"/>
          <w:i w:val="false"/>
          <w:color w:val="000000"/>
          <w:sz w:val="28"/>
        </w:rPr>
        <w:t xml:space="preserve">
Виктор Николаевич     министрлігінің Төтенше жағдайларды және </w:t>
      </w:r>
      <w:r>
        <w:br/>
      </w:r>
      <w:r>
        <w:rPr>
          <w:rFonts w:ascii="Times New Roman"/>
          <w:b w:val="false"/>
          <w:i w:val="false"/>
          <w:color w:val="000000"/>
          <w:sz w:val="28"/>
        </w:rPr>
        <w:t xml:space="preserve">
                      өнеркәсіптік қауіпсіздікті мемлекеттік бақылау </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Ким                 - Қазақстан Республикасы Энергетика және</w:t>
      </w:r>
      <w:r>
        <w:br/>
      </w:r>
      <w:r>
        <w:rPr>
          <w:rFonts w:ascii="Times New Roman"/>
          <w:b w:val="false"/>
          <w:i w:val="false"/>
          <w:color w:val="000000"/>
          <w:sz w:val="28"/>
        </w:rPr>
        <w:t>
Александр             минералдық ресурстар министрлігінің</w:t>
      </w:r>
      <w:r>
        <w:br/>
      </w:r>
      <w:r>
        <w:rPr>
          <w:rFonts w:ascii="Times New Roman"/>
          <w:b w:val="false"/>
          <w:i w:val="false"/>
          <w:color w:val="000000"/>
          <w:sz w:val="28"/>
        </w:rPr>
        <w:t>
Афанасьевич           Атом энергетикасы комитеті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xml:space="preserve">Могильный           - Қазақстан Республикасы Білім және ғылым </w:t>
      </w:r>
      <w:r>
        <w:br/>
      </w:r>
      <w:r>
        <w:rPr>
          <w:rFonts w:ascii="Times New Roman"/>
          <w:b w:val="false"/>
          <w:i w:val="false"/>
          <w:color w:val="000000"/>
          <w:sz w:val="28"/>
        </w:rPr>
        <w:t xml:space="preserve">
Валерий Валентинович  министрлігінің Ғылым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Сабыров             - Қазақстан Республикасы Ішкі істер </w:t>
      </w:r>
      <w:r>
        <w:br/>
      </w:r>
      <w:r>
        <w:rPr>
          <w:rFonts w:ascii="Times New Roman"/>
          <w:b w:val="false"/>
          <w:i w:val="false"/>
          <w:color w:val="000000"/>
          <w:sz w:val="28"/>
        </w:rPr>
        <w:t xml:space="preserve">
Дәлелхан Қамалбекұлы  министрлігінің Есірткі бизнесіне қарсы күрес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Баймұратов          - Қазақстан Республикасы Ақпараттандыру және </w:t>
      </w:r>
      <w:r>
        <w:br/>
      </w:r>
      <w:r>
        <w:rPr>
          <w:rFonts w:ascii="Times New Roman"/>
          <w:b w:val="false"/>
          <w:i w:val="false"/>
          <w:color w:val="000000"/>
          <w:sz w:val="28"/>
        </w:rPr>
        <w:t xml:space="preserve">
Әбілхан Есенұлы       байланыс агенттігі Байланыс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Брагин              - Қазақстан Республикасы Қоршаған ортаны </w:t>
      </w:r>
      <w:r>
        <w:br/>
      </w:r>
      <w:r>
        <w:rPr>
          <w:rFonts w:ascii="Times New Roman"/>
          <w:b w:val="false"/>
          <w:i w:val="false"/>
          <w:color w:val="000000"/>
          <w:sz w:val="28"/>
        </w:rPr>
        <w:t xml:space="preserve">
Александр Геннадиевич қорғау министрлігі Нормативтік-құқықтық </w:t>
      </w:r>
      <w:r>
        <w:br/>
      </w:r>
      <w:r>
        <w:rPr>
          <w:rFonts w:ascii="Times New Roman"/>
          <w:b w:val="false"/>
          <w:i w:val="false"/>
          <w:color w:val="000000"/>
          <w:sz w:val="28"/>
        </w:rPr>
        <w:t xml:space="preserve">
                      қамтамасыз ету және халықаралық ынтымақтастық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Елеусізова          - Қазақстан Республикасы Ақпараттандыру және </w:t>
      </w:r>
      <w:r>
        <w:br/>
      </w:r>
      <w:r>
        <w:rPr>
          <w:rFonts w:ascii="Times New Roman"/>
          <w:b w:val="false"/>
          <w:i w:val="false"/>
          <w:color w:val="000000"/>
          <w:sz w:val="28"/>
        </w:rPr>
        <w:t xml:space="preserve">
Құралай Болатқызы     байланыс агенттігі Ақпараттық технологиялар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Епбаева             - Қазақстан Республикасы Статистика агенттігі </w:t>
      </w:r>
      <w:r>
        <w:br/>
      </w:r>
      <w:r>
        <w:rPr>
          <w:rFonts w:ascii="Times New Roman"/>
          <w:b w:val="false"/>
          <w:i w:val="false"/>
          <w:color w:val="000000"/>
          <w:sz w:val="28"/>
        </w:rPr>
        <w:t>
Айгүл Тоқтарханқызы   Өндіріс статистикасы департаментінің директоры</w:t>
      </w:r>
    </w:p>
    <w:p>
      <w:pPr>
        <w:spacing w:after="0"/>
        <w:ind w:left="0"/>
        <w:jc w:val="both"/>
      </w:pPr>
      <w:r>
        <w:rPr>
          <w:rFonts w:ascii="Times New Roman"/>
          <w:b w:val="false"/>
          <w:i w:val="false"/>
          <w:color w:val="000000"/>
          <w:sz w:val="28"/>
        </w:rPr>
        <w:t>Сәлімбаев           - Қазақстан Республикасы Көлік және коммуникация</w:t>
      </w:r>
      <w:r>
        <w:br/>
      </w:r>
      <w:r>
        <w:rPr>
          <w:rFonts w:ascii="Times New Roman"/>
          <w:b w:val="false"/>
          <w:i w:val="false"/>
          <w:color w:val="000000"/>
          <w:sz w:val="28"/>
        </w:rPr>
        <w:t>
Данияр Жакұлы         министрлігі Стратегиялық жоспарлау және</w:t>
      </w:r>
      <w:r>
        <w:br/>
      </w:r>
      <w:r>
        <w:rPr>
          <w:rFonts w:ascii="Times New Roman"/>
          <w:b w:val="false"/>
          <w:i w:val="false"/>
          <w:color w:val="000000"/>
          <w:sz w:val="28"/>
        </w:rPr>
        <w:t>
                      көліктік коммуникация кешенін дамыту</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Асқарова            - Қазақстан Республикасы Табиғи монополияларды</w:t>
      </w:r>
      <w:r>
        <w:br/>
      </w:r>
      <w:r>
        <w:rPr>
          <w:rFonts w:ascii="Times New Roman"/>
          <w:b w:val="false"/>
          <w:i w:val="false"/>
          <w:color w:val="000000"/>
          <w:sz w:val="28"/>
        </w:rPr>
        <w:t>
Аида Геннадийқызы     реттеу агенттігі Құбыр жолдары және су кәрізі</w:t>
      </w:r>
      <w:r>
        <w:br/>
      </w:r>
      <w:r>
        <w:rPr>
          <w:rFonts w:ascii="Times New Roman"/>
          <w:b w:val="false"/>
          <w:i w:val="false"/>
          <w:color w:val="000000"/>
          <w:sz w:val="28"/>
        </w:rPr>
        <w:t>
                      жүйелері саласындағы реттеу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Сарбасов            - Қазақстан Республикасы Еңбек және халықты</w:t>
      </w:r>
      <w:r>
        <w:br/>
      </w:r>
      <w:r>
        <w:rPr>
          <w:rFonts w:ascii="Times New Roman"/>
          <w:b w:val="false"/>
          <w:i w:val="false"/>
          <w:color w:val="000000"/>
          <w:sz w:val="28"/>
        </w:rPr>
        <w:t>
Ақмәди Әділұлы        әлеуметтік қорғау министрлігі Еңбек және</w:t>
      </w:r>
      <w:r>
        <w:br/>
      </w:r>
      <w:r>
        <w:rPr>
          <w:rFonts w:ascii="Times New Roman"/>
          <w:b w:val="false"/>
          <w:i w:val="false"/>
          <w:color w:val="000000"/>
          <w:sz w:val="28"/>
        </w:rPr>
        <w:t>
                      әлеуметтік Еңбек және әлеуметтік серіктестік</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xml:space="preserve">Тоқсейітова         - Қазақстан Республикасы Ауыл шаруашылығы </w:t>
      </w:r>
      <w:r>
        <w:br/>
      </w:r>
      <w:r>
        <w:rPr>
          <w:rFonts w:ascii="Times New Roman"/>
          <w:b w:val="false"/>
          <w:i w:val="false"/>
          <w:color w:val="000000"/>
          <w:sz w:val="28"/>
        </w:rPr>
        <w:t xml:space="preserve">
Рәбиға Әлібекқызы     министрлігі Мал шаруашылығын дамыту және </w:t>
      </w:r>
      <w:r>
        <w:br/>
      </w:r>
      <w:r>
        <w:rPr>
          <w:rFonts w:ascii="Times New Roman"/>
          <w:b w:val="false"/>
          <w:i w:val="false"/>
          <w:color w:val="000000"/>
          <w:sz w:val="28"/>
        </w:rPr>
        <w:t xml:space="preserve">
                      ветеринариялық қауіпсіздік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Бірекешев           - Қазақстан Республикасы Энергетика және </w:t>
      </w:r>
      <w:r>
        <w:br/>
      </w:r>
      <w:r>
        <w:rPr>
          <w:rFonts w:ascii="Times New Roman"/>
          <w:b w:val="false"/>
          <w:i w:val="false"/>
          <w:color w:val="000000"/>
          <w:sz w:val="28"/>
        </w:rPr>
        <w:t xml:space="preserve">
Серікқали             минералдық ресурстар министрлігінің Газ </w:t>
      </w:r>
      <w:r>
        <w:br/>
      </w:r>
      <w:r>
        <w:rPr>
          <w:rFonts w:ascii="Times New Roman"/>
          <w:b w:val="false"/>
          <w:i w:val="false"/>
          <w:color w:val="000000"/>
          <w:sz w:val="28"/>
        </w:rPr>
        <w:t xml:space="preserve">
Аманғалиұлы           өнеркәсібін дамыту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Кәменов             - Қазақстан Республикасының Ұлттық қауіпсіздік </w:t>
      </w:r>
      <w:r>
        <w:br/>
      </w:r>
      <w:r>
        <w:rPr>
          <w:rFonts w:ascii="Times New Roman"/>
          <w:b w:val="false"/>
          <w:i w:val="false"/>
          <w:color w:val="000000"/>
          <w:sz w:val="28"/>
        </w:rPr>
        <w:t xml:space="preserve">
Ғалым Нұржанұлы       комитеті арнайы ақпарат қызметінің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Тлебаев             - "Инжиниринг және трансферттік технологиялар </w:t>
      </w:r>
      <w:r>
        <w:br/>
      </w:r>
      <w:r>
        <w:rPr>
          <w:rFonts w:ascii="Times New Roman"/>
          <w:b w:val="false"/>
          <w:i w:val="false"/>
          <w:color w:val="000000"/>
          <w:sz w:val="28"/>
        </w:rPr>
        <w:t xml:space="preserve">
Манат Бейшенұлы       орталығы" акционерлік қоғамы Технологиялар </w:t>
      </w:r>
      <w:r>
        <w:br/>
      </w:r>
      <w:r>
        <w:rPr>
          <w:rFonts w:ascii="Times New Roman"/>
          <w:b w:val="false"/>
          <w:i w:val="false"/>
          <w:color w:val="000000"/>
          <w:sz w:val="28"/>
        </w:rPr>
        <w:t xml:space="preserve">
                      трансферті департаментінің директоры </w:t>
      </w:r>
    </w:p>
    <w:p>
      <w:pPr>
        <w:spacing w:after="0"/>
        <w:ind w:left="0"/>
        <w:jc w:val="both"/>
      </w:pPr>
      <w:r>
        <w:rPr>
          <w:rFonts w:ascii="Times New Roman"/>
          <w:b w:val="false"/>
          <w:i w:val="false"/>
          <w:color w:val="000000"/>
          <w:sz w:val="28"/>
        </w:rPr>
        <w:t>Иса                 - "Атамекен" Одағы" Қазақстан ұлттық экономикалық</w:t>
      </w:r>
      <w:r>
        <w:br/>
      </w:r>
      <w:r>
        <w:rPr>
          <w:rFonts w:ascii="Times New Roman"/>
          <w:b w:val="false"/>
          <w:i w:val="false"/>
          <w:color w:val="000000"/>
          <w:sz w:val="28"/>
        </w:rPr>
        <w:t xml:space="preserve">
Әбжаппар Үкібайұлы    палатасы Техникалық комитетінің төрағасы </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Сапарғалиев         - «Ұлттық аккредиттеу орталығы» жауапкершілігі</w:t>
      </w:r>
      <w:r>
        <w:br/>
      </w:r>
      <w:r>
        <w:rPr>
          <w:rFonts w:ascii="Times New Roman"/>
          <w:b w:val="false"/>
          <w:i w:val="false"/>
          <w:color w:val="000000"/>
          <w:sz w:val="28"/>
        </w:rPr>
        <w:t>
Мұхат Жоламанұлы      шектеулі серіктестігінің бас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Худова              - Қазақстан Республикасы Жеңіл өнеркәсіп </w:t>
      </w:r>
      <w:r>
        <w:br/>
      </w:r>
      <w:r>
        <w:rPr>
          <w:rFonts w:ascii="Times New Roman"/>
          <w:b w:val="false"/>
          <w:i w:val="false"/>
          <w:color w:val="000000"/>
          <w:sz w:val="28"/>
        </w:rPr>
        <w:t xml:space="preserve">
Любовь Николаевна     кәсіпорындары қауымдастығының басқарма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Тюгина              - "Астана қаласы кәсіпкерлерінің құқығын қорғау </w:t>
      </w:r>
      <w:r>
        <w:br/>
      </w:r>
      <w:r>
        <w:rPr>
          <w:rFonts w:ascii="Times New Roman"/>
          <w:b w:val="false"/>
          <w:i w:val="false"/>
          <w:color w:val="000000"/>
          <w:sz w:val="28"/>
        </w:rPr>
        <w:t xml:space="preserve">
Ирина Валерьевна      қауымдастығы директорының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 наурыздағы </w:t>
      </w:r>
      <w:r>
        <w:br/>
      </w:r>
      <w:r>
        <w:rPr>
          <w:rFonts w:ascii="Times New Roman"/>
          <w:b w:val="false"/>
          <w:i w:val="false"/>
          <w:color w:val="000000"/>
          <w:sz w:val="28"/>
        </w:rPr>
        <w:t xml:space="preserve">
N 197 қаулысымен   </w:t>
      </w:r>
      <w:r>
        <w:br/>
      </w:r>
      <w:r>
        <w:rPr>
          <w:rFonts w:ascii="Times New Roman"/>
          <w:b w:val="false"/>
          <w:i w:val="false"/>
          <w:color w:val="000000"/>
          <w:sz w:val="28"/>
        </w:rPr>
        <w:t xml:space="preserve">
бекiтілген       </w:t>
      </w:r>
    </w:p>
    <w:bookmarkStart w:name="z6" w:id="4"/>
    <w:p>
      <w:pPr>
        <w:spacing w:after="0"/>
        <w:ind w:left="0"/>
        <w:jc w:val="left"/>
      </w:pPr>
      <w:r>
        <w:rPr>
          <w:rFonts w:ascii="Times New Roman"/>
          <w:b/>
          <w:i w:val="false"/>
          <w:color w:val="000000"/>
        </w:rPr>
        <w:t xml:space="preserve"> 
Техникалық реттеу жүйесiне көшудi жүзеге асыруға </w:t>
      </w:r>
      <w:r>
        <w:br/>
      </w:r>
      <w:r>
        <w:rPr>
          <w:rFonts w:ascii="Times New Roman"/>
          <w:b/>
          <w:i w:val="false"/>
          <w:color w:val="000000"/>
        </w:rPr>
        <w:t xml:space="preserve">
арналған ведомствоаралық комиссия туралы </w:t>
      </w:r>
      <w:r>
        <w:br/>
      </w:r>
      <w:r>
        <w:rPr>
          <w:rFonts w:ascii="Times New Roman"/>
          <w:b/>
          <w:i w:val="false"/>
          <w:color w:val="000000"/>
        </w:rPr>
        <w:t xml:space="preserve">
ереже </w:t>
      </w:r>
    </w:p>
    <w:bookmarkEnd w:id="4"/>
    <w:bookmarkStart w:name="z7"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Техникалық реттеу жүйесiне көшудi жүзеге асыруға арналған ведомствоаралық комиссия (бұдан әрi - Комиссия) Қазақстан Республикасы Үкiметiнiң жанындағы консультативтiк-кеңесшi орган болып табылады. </w:t>
      </w:r>
      <w:r>
        <w:br/>
      </w: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заңдарын, Қазақстан Республикасының Президентi мен Үкiметiнiң кесiмдерiн, өзге де нормативтiк құқықтық кесiмдерiн және осы ереженi басшылыққа алады. </w:t>
      </w:r>
      <w:r>
        <w:br/>
      </w:r>
      <w:r>
        <w:rPr>
          <w:rFonts w:ascii="Times New Roman"/>
          <w:b w:val="false"/>
          <w:i w:val="false"/>
          <w:color w:val="000000"/>
          <w:sz w:val="28"/>
        </w:rPr>
        <w:t xml:space="preserve">
      3. Комиссияның шешiмдерi ұсынымдық сипатта болады. </w:t>
      </w:r>
    </w:p>
    <w:bookmarkStart w:name="z8" w:id="6"/>
    <w:p>
      <w:pPr>
        <w:spacing w:after="0"/>
        <w:ind w:left="0"/>
        <w:jc w:val="left"/>
      </w:pPr>
      <w:r>
        <w:rPr>
          <w:rFonts w:ascii="Times New Roman"/>
          <w:b/>
          <w:i w:val="false"/>
          <w:color w:val="000000"/>
        </w:rPr>
        <w:t xml:space="preserve"> 
2. Комиссияның негізгi мiндеттерi мен функциялары </w:t>
      </w:r>
    </w:p>
    <w:bookmarkEnd w:id="6"/>
    <w:p>
      <w:pPr>
        <w:spacing w:after="0"/>
        <w:ind w:left="0"/>
        <w:jc w:val="both"/>
      </w:pPr>
      <w:r>
        <w:rPr>
          <w:rFonts w:ascii="Times New Roman"/>
          <w:b w:val="false"/>
          <w:i w:val="false"/>
          <w:color w:val="000000"/>
          <w:sz w:val="28"/>
        </w:rPr>
        <w:t xml:space="preserve">      4. Комиссияның негiзгi мiндеттерi: </w:t>
      </w:r>
      <w:r>
        <w:br/>
      </w:r>
      <w:r>
        <w:rPr>
          <w:rFonts w:ascii="Times New Roman"/>
          <w:b w:val="false"/>
          <w:i w:val="false"/>
          <w:color w:val="000000"/>
          <w:sz w:val="28"/>
        </w:rPr>
        <w:t xml:space="preserve">
      1) техникалық реттеу жүйесiне көшудi жүзеге асыру жөнiндегi iс-шараларды әзiрлеу бойынша ұсыныстар жасау; </w:t>
      </w:r>
      <w:r>
        <w:br/>
      </w:r>
      <w:r>
        <w:rPr>
          <w:rFonts w:ascii="Times New Roman"/>
          <w:b w:val="false"/>
          <w:i w:val="false"/>
          <w:color w:val="000000"/>
          <w:sz w:val="28"/>
        </w:rPr>
        <w:t xml:space="preserve">
      2) техникалық реттеу саласындағы мемлекеттік саясаттың негiзгi бағыттарын анықтау жөнiнде, техникалық реттеу саласындағы нормативтiк құқықтық кесiмдер талаптарының орындалуын мемлекеттiк бақылау тетiгiн әзiрлеу жөнiнде ұсыныстар дайындау; </w:t>
      </w:r>
      <w:r>
        <w:br/>
      </w:r>
      <w:r>
        <w:rPr>
          <w:rFonts w:ascii="Times New Roman"/>
          <w:b w:val="false"/>
          <w:i w:val="false"/>
          <w:color w:val="000000"/>
          <w:sz w:val="28"/>
        </w:rPr>
        <w:t xml:space="preserve">
      3) Қазақстан Республикасында сәйкестікті бағалау саласындағы аккредиттеуді жетілдіру және дамытуға жәрдемдесу жөнінде ұсыныстар дайындау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2009.02.17 </w:t>
      </w:r>
      <w:r>
        <w:rPr>
          <w:rFonts w:ascii="Times New Roman"/>
          <w:b w:val="false"/>
          <w:i w:val="false"/>
          <w:color w:val="000000"/>
          <w:sz w:val="28"/>
        </w:rPr>
        <w:t>N 174</w:t>
      </w:r>
      <w:r>
        <w:rPr>
          <w:rFonts w:ascii="Times New Roman"/>
          <w:b w:val="false"/>
          <w:i w:val="false"/>
          <w:color w:val="ff0000"/>
          <w:sz w:val="28"/>
        </w:rPr>
        <w:t xml:space="preserve"> Қаулысымен. </w:t>
      </w:r>
      <w:r>
        <w:br/>
      </w:r>
      <w:r>
        <w:rPr>
          <w:rFonts w:ascii="Times New Roman"/>
          <w:b w:val="false"/>
          <w:i w:val="false"/>
          <w:color w:val="000000"/>
          <w:sz w:val="28"/>
        </w:rPr>
        <w:t xml:space="preserve">
      5. Комиссияның функциялары: </w:t>
      </w:r>
      <w:r>
        <w:br/>
      </w:r>
      <w:r>
        <w:rPr>
          <w:rFonts w:ascii="Times New Roman"/>
          <w:b w:val="false"/>
          <w:i w:val="false"/>
          <w:color w:val="000000"/>
          <w:sz w:val="28"/>
        </w:rPr>
        <w:t xml:space="preserve">
      1) мемлекеттiк органдардың, шаруашылық жүргізушi субъектiлер мен қоғамдық бiрлестiктердiң ұсыныстарын талдауды жүзеге асыру, техникалық реттеу жүйесiн жетiлдiру мәселелерi жөнiнде ұсынымдар әзiрлеу және сәйкестікті бағалау саласындағы аккредиттеу; </w:t>
      </w:r>
      <w:r>
        <w:br/>
      </w:r>
      <w:r>
        <w:rPr>
          <w:rFonts w:ascii="Times New Roman"/>
          <w:b w:val="false"/>
          <w:i w:val="false"/>
          <w:color w:val="000000"/>
          <w:sz w:val="28"/>
        </w:rPr>
        <w:t>
      2) әзірлеуге ұсынылатын техникалық регламенттердің тұжырымдамаларын алдын ала қарау қорытындылары бойынша техникалық регламенттерді әзірлеу жөнінде ұсыныстар дайындау.</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Үкіметінің 2009.02.17 </w:t>
      </w:r>
      <w:r>
        <w:rPr>
          <w:rFonts w:ascii="Times New Roman"/>
          <w:b w:val="false"/>
          <w:i w:val="false"/>
          <w:color w:val="000000"/>
          <w:sz w:val="28"/>
        </w:rPr>
        <w:t>N 174</w:t>
      </w:r>
      <w:r>
        <w:rPr>
          <w:rFonts w:ascii="Times New Roman"/>
          <w:b w:val="false"/>
          <w:i w:val="false"/>
          <w:color w:val="ff0000"/>
          <w:sz w:val="28"/>
        </w:rPr>
        <w:t xml:space="preserve">, 2009.12.29 </w:t>
      </w:r>
      <w:r>
        <w:rPr>
          <w:rFonts w:ascii="Times New Roman"/>
          <w:b w:val="false"/>
          <w:i w:val="false"/>
          <w:color w:val="000000"/>
          <w:sz w:val="28"/>
        </w:rPr>
        <w:t>№ 2244</w:t>
      </w:r>
      <w:r>
        <w:rPr>
          <w:rFonts w:ascii="Times New Roman"/>
          <w:b w:val="false"/>
          <w:i w:val="false"/>
          <w:color w:val="ff0000"/>
          <w:sz w:val="28"/>
        </w:rPr>
        <w:t xml:space="preserve"> Қаулыларымен. </w:t>
      </w:r>
    </w:p>
    <w:bookmarkStart w:name="z9" w:id="7"/>
    <w:p>
      <w:pPr>
        <w:spacing w:after="0"/>
        <w:ind w:left="0"/>
        <w:jc w:val="left"/>
      </w:pPr>
      <w:r>
        <w:rPr>
          <w:rFonts w:ascii="Times New Roman"/>
          <w:b/>
          <w:i w:val="false"/>
          <w:color w:val="000000"/>
        </w:rPr>
        <w:t xml:space="preserve"> 
3. Комиссияның құқықтары </w:t>
      </w:r>
    </w:p>
    <w:bookmarkEnd w:id="7"/>
    <w:p>
      <w:pPr>
        <w:spacing w:after="0"/>
        <w:ind w:left="0"/>
        <w:jc w:val="both"/>
      </w:pPr>
      <w:r>
        <w:rPr>
          <w:rFonts w:ascii="Times New Roman"/>
          <w:b w:val="false"/>
          <w:i w:val="false"/>
          <w:color w:val="000000"/>
          <w:sz w:val="28"/>
        </w:rPr>
        <w:t xml:space="preserve">      6. Комиссияның: </w:t>
      </w:r>
      <w:r>
        <w:br/>
      </w:r>
      <w:r>
        <w:rPr>
          <w:rFonts w:ascii="Times New Roman"/>
          <w:b w:val="false"/>
          <w:i w:val="false"/>
          <w:color w:val="000000"/>
          <w:sz w:val="28"/>
        </w:rPr>
        <w:t xml:space="preserve">
      1) Комиссияның мiндеттерiн iске асыру үшiн қажеттi мемлекеттiк органдардан материалдарды сұратуға және алуға; </w:t>
      </w:r>
      <w:r>
        <w:br/>
      </w:r>
      <w:r>
        <w:rPr>
          <w:rFonts w:ascii="Times New Roman"/>
          <w:b w:val="false"/>
          <w:i w:val="false"/>
          <w:color w:val="000000"/>
          <w:sz w:val="28"/>
        </w:rPr>
        <w:t xml:space="preserve">
      2) өзiнiң құзыретiне кiретiн мәселелер бойынша түсiнiктемелер алу үшiн мемлекеттiк органдардың және мемлекеттік ғылыми-зерттеу ұйымдарының мамандарын қажеттілiгiне қарай тартуға; </w:t>
      </w:r>
      <w:r>
        <w:br/>
      </w:r>
      <w:r>
        <w:rPr>
          <w:rFonts w:ascii="Times New Roman"/>
          <w:b w:val="false"/>
          <w:i w:val="false"/>
          <w:color w:val="000000"/>
          <w:sz w:val="28"/>
        </w:rPr>
        <w:t xml:space="preserve">
      3) Комиссияның құзыретiне кiретiн мәселелер бойынша мемлекеттiк органдардың және өзге де ұйымдардың өкілдерiн Комиссия отырыстарында тыңдауға; </w:t>
      </w:r>
      <w:r>
        <w:br/>
      </w:r>
      <w:r>
        <w:rPr>
          <w:rFonts w:ascii="Times New Roman"/>
          <w:b w:val="false"/>
          <w:i w:val="false"/>
          <w:color w:val="000000"/>
          <w:sz w:val="28"/>
        </w:rPr>
        <w:t xml:space="preserve">
      4) техникалық реттеу саласындағы жұмыстарды одан әрi жетілдiру жөнiнде мемлекеттiк органдарға ұсыныстар енгiзуге. </w:t>
      </w:r>
    </w:p>
    <w:bookmarkStart w:name="z10" w:id="8"/>
    <w:p>
      <w:pPr>
        <w:spacing w:after="0"/>
        <w:ind w:left="0"/>
        <w:jc w:val="left"/>
      </w:pPr>
      <w:r>
        <w:rPr>
          <w:rFonts w:ascii="Times New Roman"/>
          <w:b/>
          <w:i w:val="false"/>
          <w:color w:val="000000"/>
        </w:rPr>
        <w:t xml:space="preserve"> 
4. Комиссияның жұмысын ұйымдастыру </w:t>
      </w:r>
    </w:p>
    <w:bookmarkEnd w:id="8"/>
    <w:p>
      <w:pPr>
        <w:spacing w:after="0"/>
        <w:ind w:left="0"/>
        <w:jc w:val="both"/>
      </w:pPr>
      <w:r>
        <w:rPr>
          <w:rFonts w:ascii="Times New Roman"/>
          <w:b w:val="false"/>
          <w:i w:val="false"/>
          <w:color w:val="000000"/>
          <w:sz w:val="28"/>
        </w:rPr>
        <w:t xml:space="preserve">      7. Комиссия Төрағасы оның қызметiне басшылық жасайды, отырыстарға төрағалық етедi, жұмысын жоспарлайды, оның шешiмдерiнiң iске асырылуына жалпы бақылауды жүзеге асырады және қолданыстағы заңнамаға сәйкес Комиссия жүзеге асыратын қызметке дербес жауап бередi, сондай-ақ салааралық, ведомствоаралық үйлестiрудi жүзеге асырады. Төраға болмаған уақытта оның функцияларын орынбасары орындайды.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2006.08.21 </w:t>
      </w:r>
      <w:r>
        <w:rPr>
          <w:rFonts w:ascii="Times New Roman"/>
          <w:b w:val="false"/>
          <w:i w:val="false"/>
          <w:color w:val="000000"/>
          <w:sz w:val="28"/>
        </w:rPr>
        <w:t>N 790</w:t>
      </w:r>
      <w:r>
        <w:rPr>
          <w:rFonts w:ascii="Times New Roman"/>
          <w:b w:val="false"/>
          <w:i w:val="false"/>
          <w:color w:val="ff0000"/>
          <w:sz w:val="28"/>
        </w:rPr>
        <w:t xml:space="preserve"> қаулысымен. </w:t>
      </w:r>
      <w:r>
        <w:br/>
      </w:r>
      <w:r>
        <w:rPr>
          <w:rFonts w:ascii="Times New Roman"/>
          <w:b w:val="false"/>
          <w:i w:val="false"/>
          <w:color w:val="000000"/>
          <w:sz w:val="28"/>
        </w:rPr>
        <w:t xml:space="preserve">
      8. Комиссия мүшелерi ұсынатын кезектi отырыстың күн тәртiбiнiң жобасына енгiзуге арналған мәселелер оларды қарау орындылығының негіздемесiмен отырысты өткiзу жоспарланған мерзiмге дейiн 30 күннен кешiктiрмей электрондық түрде Комиссия хатшысына жiберiледi. Комиссия отырысын өткiзуге материалдар дайындауды Комиссия хатшысы жүзеге асырады, ол отырысқа дейiн 3 күннен кешiктiрмей барлық қажетті құжаттарды Комиссия мүшелерiне жiбередi. Хатшы Комиссияның мүшесi болып табылмайды.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2006.08.21 </w:t>
      </w:r>
      <w:r>
        <w:rPr>
          <w:rFonts w:ascii="Times New Roman"/>
          <w:b w:val="false"/>
          <w:i w:val="false"/>
          <w:color w:val="000000"/>
          <w:sz w:val="28"/>
        </w:rPr>
        <w:t>N 790</w:t>
      </w:r>
      <w:r>
        <w:rPr>
          <w:rFonts w:ascii="Times New Roman"/>
          <w:b w:val="false"/>
          <w:i w:val="false"/>
          <w:color w:val="ff0000"/>
          <w:sz w:val="28"/>
        </w:rPr>
        <w:t xml:space="preserve"> қаулысымен. </w:t>
      </w:r>
      <w:r>
        <w:br/>
      </w:r>
      <w:r>
        <w:rPr>
          <w:rFonts w:ascii="Times New Roman"/>
          <w:b w:val="false"/>
          <w:i w:val="false"/>
          <w:color w:val="000000"/>
          <w:sz w:val="28"/>
        </w:rPr>
        <w:t xml:space="preserve">
      9. Комиссия отырыстары тоқсанына бiр рет өткiзiледi. Комиссия отырысы Комиссия мүшелерiнiң жалпы санының кем дегенде үштен екiсi қатысқан кезде заңды деп есептеледi. </w:t>
      </w:r>
      <w:r>
        <w:br/>
      </w:r>
      <w:r>
        <w:rPr>
          <w:rFonts w:ascii="Times New Roman"/>
          <w:b w:val="false"/>
          <w:i w:val="false"/>
          <w:color w:val="000000"/>
          <w:sz w:val="28"/>
        </w:rPr>
        <w:t xml:space="preserve">
      10. Комиссия шешiмдерi отырысқа қатысушылардың жалпы санының көпшілiк дауысымен қабылданады және Комиссия отырысының хаттамасымен ресiмделедi. Комиссия мүшелерiнiң дауыстары тең болған кезде төрағаның дауысы шешушi болып табылады. </w:t>
      </w:r>
      <w:r>
        <w:br/>
      </w:r>
      <w:r>
        <w:rPr>
          <w:rFonts w:ascii="Times New Roman"/>
          <w:b w:val="false"/>
          <w:i w:val="false"/>
          <w:color w:val="000000"/>
          <w:sz w:val="28"/>
        </w:rPr>
        <w:t xml:space="preserve">
      1) Комиссия мүшелерi жазбаша түрде баяндалатын және Комиссияның хат-есебiне қоса берілетiн ерекше пiкiрге құқығы бар. </w:t>
      </w:r>
      <w:r>
        <w:br/>
      </w:r>
      <w:r>
        <w:rPr>
          <w:rFonts w:ascii="Times New Roman"/>
          <w:b w:val="false"/>
          <w:i w:val="false"/>
          <w:color w:val="000000"/>
          <w:sz w:val="28"/>
        </w:rPr>
        <w:t xml:space="preserve">
      2) Комиссия отырыстарының өткiзiлу нәтижелерi бойынша барлық мүшелерi мiндеттi түрде қол қоятын хаттама жасалады.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2006.08.21 </w:t>
      </w:r>
      <w:r>
        <w:rPr>
          <w:rFonts w:ascii="Times New Roman"/>
          <w:b w:val="false"/>
          <w:i w:val="false"/>
          <w:color w:val="000000"/>
          <w:sz w:val="28"/>
        </w:rPr>
        <w:t>N 790</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11. Қазақстан Республикасы Индустрия және сауда министрлiгiнiң Техникалық реттеу және метрология комитетi Комиссияның жұмыс органы болып табылады, ол Комиссия отырыстарының арасындағы кезеңде оның ұйымдастыру мәселелерiн шешедi.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