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ee6d" w14:textId="e1fe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2003 жылғы 31 қаңтардағы N 114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 ақпандағы N 101 Қаулысы. Күші жойылды - Қазақстан Республикасы Үкіметінің 2008 жылғы 24 сәуірдегі N 387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Қаржы министрлiгi Салық комитетiнiң N 1 аймақаралық салық комитетi" мемлекеттік мекемесiн құру туралы" Қазақстан Республикасы Үкiметiнiң 2003 жылғы 31 қаңтардағы N 114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2003 ж., N 4, 54-құжат) мынадай өзгерiс енгізiлсiн:
</w:t>
      </w:r>
      <w:r>
        <w:br/>
      </w:r>
      <w:r>
        <w:rPr>
          <w:rFonts w:ascii="Times New Roman"/>
          <w:b w:val="false"/>
          <w:i w:val="false"/>
          <w:color w:val="000000"/>
          <w:sz w:val="28"/>
        </w:rPr>
        <w:t>
      кiрiспедегi ", мұнай мен газды өндiру, қайта өңдеу, тасымалдау және сату" деген сөздер "және кең таралған пайдалы қазбалар мен жер асты суларын қоспағанда, пайдалы қазбаларды өндiру, қайта өңдеу және сату"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