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583d" w14:textId="94f5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бiлiм беру ұйымдары қызметiнiң үлгi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2005 жылғы 3 ақпандағы N 100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9-бабын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берiлiп отырған Арнаулы бiлiм беру ұйымдары қызметiнiң үлгi ережесі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100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Арнаулы бiлiм беру ұйымдары қызметiнiң үлгi ережесi</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Арнаулы білiм беру ұйымдары қызметiнiң үлгi ережесi Қазақстан Республикасының " </w:t>
      </w:r>
      <w:r>
        <w:rPr>
          <w:rFonts w:ascii="Times New Roman"/>
          <w:b w:val="false"/>
          <w:i w:val="false"/>
          <w:color w:val="000000"/>
          <w:sz w:val="28"/>
        </w:rPr>
        <w:t xml:space="preserve">Бiлiм туралы </w:t>
      </w:r>
      <w:r>
        <w:rPr>
          <w:rFonts w:ascii="Times New Roman"/>
          <w:b w:val="false"/>
          <w:i w:val="false"/>
          <w:color w:val="000000"/>
          <w:sz w:val="28"/>
        </w:rPr>
        <w:t>" және " </w:t>
      </w:r>
      <w:r>
        <w:rPr>
          <w:rFonts w:ascii="Times New Roman"/>
          <w:b w:val="false"/>
          <w:i w:val="false"/>
          <w:color w:val="000000"/>
          <w:sz w:val="28"/>
        </w:rPr>
        <w:t xml:space="preserve">Кемтар балаларды әлеуметтiк және медициналық-педагогикалық түзеу арқылы қолдау туралы </w:t>
      </w:r>
      <w:r>
        <w:rPr>
          <w:rFonts w:ascii="Times New Roman"/>
          <w:b w:val="false"/>
          <w:i w:val="false"/>
          <w:color w:val="000000"/>
          <w:sz w:val="28"/>
        </w:rPr>
        <w:t>" Заңдарына сәйкес әзiрлендi және меншiк нысандары мен ведомстволық бағыныстылығына қарамастан, арнаулы бiлiм беру ұйымдары қызметiнiң тәртiбiн айқындайды. </w:t>
      </w:r>
      <w:r>
        <w:rPr>
          <w:rFonts w:ascii="Times New Roman"/>
          <w:b w:val="false"/>
          <w:i w:val="false"/>
          <w:color w:val="000000"/>
          <w:sz w:val="28"/>
        </w:rPr>
        <w:t xml:space="preserve">Z070319 </w:t>
      </w:r>
      <w:r>
        <w:br/>
      </w:r>
      <w:r>
        <w:rPr>
          <w:rFonts w:ascii="Times New Roman"/>
          <w:b w:val="false"/>
          <w:i w:val="false"/>
          <w:color w:val="000000"/>
          <w:sz w:val="28"/>
        </w:rPr>
        <w:t xml:space="preserve">
  </w:t>
      </w:r>
    </w:p>
    <w:bookmarkStart w:name="z13" w:id="5"/>
    <w:p>
      <w:pPr>
        <w:spacing w:after="0"/>
        <w:ind w:left="0"/>
        <w:jc w:val="both"/>
      </w:pPr>
      <w:r>
        <w:rPr>
          <w:rFonts w:ascii="Times New Roman"/>
          <w:b w:val="false"/>
          <w:i w:val="false"/>
          <w:color w:val="000000"/>
          <w:sz w:val="28"/>
        </w:rPr>
        <w:t xml:space="preserve">
      2. Дамуында түрлi ауытқулары мен кемiстiгi бар, емделуге және психологиялық-педагогикалық тұрғыда түзетуге, диагностикаға мұқтаж балалар үшiн арнаулы бiлiм беру ұйымдары құрылады. </w:t>
      </w:r>
      <w:r>
        <w:br/>
      </w:r>
      <w:r>
        <w:rPr>
          <w:rFonts w:ascii="Times New Roman"/>
          <w:b w:val="false"/>
          <w:i w:val="false"/>
          <w:color w:val="000000"/>
          <w:sz w:val="28"/>
        </w:rPr>
        <w:t xml:space="preserve">
      Ұзақ емделуге мұқтаж балалар, сондай-ақ дамуында кемтар болып қалған балалар арнаулы түзету бiлiм беру ұйымдарында оқытылады және тәрбиеленедi әрi оларды мемлекет толық қамтамасыз етедi. </w:t>
      </w:r>
      <w:r>
        <w:br/>
      </w:r>
      <w:r>
        <w:rPr>
          <w:rFonts w:ascii="Times New Roman"/>
          <w:b w:val="false"/>
          <w:i w:val="false"/>
          <w:color w:val="000000"/>
          <w:sz w:val="28"/>
        </w:rPr>
        <w:t xml:space="preserve">
      Девианттық мiнез-құлықты балалар арнаулы бiлiм беру ұйымдарында және ерекше ұстау режимiндегі бiлiм беру ұйымдарында тәрбиеленедi және оларды мемлекет толық қамтамасыз етедi. </w:t>
      </w:r>
    </w:p>
    <w:bookmarkEnd w:id="5"/>
    <w:bookmarkStart w:name="z6" w:id="6"/>
    <w:p>
      <w:pPr>
        <w:spacing w:after="0"/>
        <w:ind w:left="0"/>
        <w:jc w:val="left"/>
      </w:pPr>
      <w:r>
        <w:rPr>
          <w:rFonts w:ascii="Times New Roman"/>
          <w:b/>
          <w:i w:val="false"/>
          <w:color w:val="000000"/>
        </w:rPr>
        <w:t xml:space="preserve"> 
2. Арнаулы ұйымдардың қызметiн ұйымдастыру </w:t>
      </w:r>
    </w:p>
    <w:bookmarkEnd w:id="6"/>
    <w:p>
      <w:pPr>
        <w:spacing w:after="0"/>
        <w:ind w:left="0"/>
        <w:jc w:val="both"/>
      </w:pPr>
      <w:r>
        <w:rPr>
          <w:rFonts w:ascii="Times New Roman"/>
          <w:b w:val="false"/>
          <w:i w:val="false"/>
          <w:color w:val="000000"/>
          <w:sz w:val="28"/>
        </w:rPr>
        <w:t xml:space="preserve">      3. Арнаулы бiлiм беру ұйымдары арнаулы бiлiм беру бағдарламаларын iске асырады. </w:t>
      </w:r>
      <w:r>
        <w:br/>
      </w:r>
      <w:r>
        <w:rPr>
          <w:rFonts w:ascii="Times New Roman"/>
          <w:b w:val="false"/>
          <w:i w:val="false"/>
          <w:color w:val="000000"/>
          <w:sz w:val="28"/>
        </w:rPr>
        <w:t xml:space="preserve">
  </w:t>
      </w:r>
    </w:p>
    <w:bookmarkStart w:name="z14" w:id="7"/>
    <w:p>
      <w:pPr>
        <w:spacing w:after="0"/>
        <w:ind w:left="0"/>
        <w:jc w:val="both"/>
      </w:pPr>
      <w:r>
        <w:rPr>
          <w:rFonts w:ascii="Times New Roman"/>
          <w:b w:val="false"/>
          <w:i w:val="false"/>
          <w:color w:val="000000"/>
          <w:sz w:val="28"/>
        </w:rPr>
        <w:t xml:space="preserve">
      4. Арнаулы бiлiм беру ұйымдары жалпы бiлiм беретiн ұйыммен негiзгі мiндеттердi шеше отырып, балалар мен жасөспiрiмдердiң бойындағы жоғалтқан функцияларын қалпына келтiруге, бастапқы және қайталама ауытқуды түзетуге; сақталған талдауыштардың функцияларын дамытуға; оларды әлеуметтiк-еңбекке бейiмдеуге, оңалтуға және қоғамға кiрiктiруге ықпал ететiн компенсаторлық дағдыларды қалыптастыруға бағытталған айрықша функцияларды бiр мезгiлде орындайды. </w:t>
      </w:r>
      <w:r>
        <w:br/>
      </w:r>
      <w:r>
        <w:rPr>
          <w:rFonts w:ascii="Times New Roman"/>
          <w:b w:val="false"/>
          <w:i w:val="false"/>
          <w:color w:val="000000"/>
          <w:sz w:val="28"/>
        </w:rPr>
        <w:t xml:space="preserve">
      Бұдан басқа, олардың алдында мынадай мiндеттер тұр: </w:t>
      </w:r>
      <w:r>
        <w:br/>
      </w:r>
      <w:r>
        <w:rPr>
          <w:rFonts w:ascii="Times New Roman"/>
          <w:b w:val="false"/>
          <w:i w:val="false"/>
          <w:color w:val="000000"/>
          <w:sz w:val="28"/>
        </w:rPr>
        <w:t xml:space="preserve">
      азаматтық пен патриоттыққа, өз Отаны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 </w:t>
      </w:r>
      <w:r>
        <w:br/>
      </w:r>
      <w:r>
        <w:rPr>
          <w:rFonts w:ascii="Times New Roman"/>
          <w:b w:val="false"/>
          <w:i w:val="false"/>
          <w:color w:val="000000"/>
          <w:sz w:val="28"/>
        </w:rPr>
        <w:t xml:space="preserve">
      республиканың қоғамдық-саяси, экономикалық және мәдени өмiрiне қатысу қажеттілігiн, жеке адамның өз құқықтары мен мiндеттерiне саналы көзқарасын қалыптастыру; </w:t>
      </w:r>
      <w:r>
        <w:br/>
      </w:r>
      <w:r>
        <w:rPr>
          <w:rFonts w:ascii="Times New Roman"/>
          <w:b w:val="false"/>
          <w:i w:val="false"/>
          <w:color w:val="000000"/>
          <w:sz w:val="28"/>
        </w:rPr>
        <w:t xml:space="preserve">
      әлемдiк және отандық мәдениеттiң жетiстiктерiне баурау; қазақ халқы мен республиканың басқа да халықтарының тарихын, әдет-ғұрпы мен дәстүрлерiн зерделеу; мемлекеттiк, орыс, шет тілдерiн игеру; </w:t>
      </w:r>
      <w:r>
        <w:br/>
      </w:r>
      <w:r>
        <w:rPr>
          <w:rFonts w:ascii="Times New Roman"/>
          <w:b w:val="false"/>
          <w:i w:val="false"/>
          <w:color w:val="000000"/>
          <w:sz w:val="28"/>
        </w:rPr>
        <w:t xml:space="preserve">
      оқытудың жаңа технологияларын енгiзу, бiлiм берудi ақпараттандыру, халықаралық ғаламдық коммуникациялық желiлерге шығу. </w:t>
      </w:r>
      <w:r>
        <w:br/>
      </w:r>
      <w:r>
        <w:rPr>
          <w:rFonts w:ascii="Times New Roman"/>
          <w:b w:val="false"/>
          <w:i w:val="false"/>
          <w:color w:val="000000"/>
          <w:sz w:val="28"/>
        </w:rPr>
        <w:t xml:space="preserve">
  </w:t>
      </w:r>
    </w:p>
    <w:bookmarkEnd w:id="7"/>
    <w:bookmarkStart w:name="z15" w:id="8"/>
    <w:p>
      <w:pPr>
        <w:spacing w:after="0"/>
        <w:ind w:left="0"/>
        <w:jc w:val="both"/>
      </w:pPr>
      <w:r>
        <w:rPr>
          <w:rFonts w:ascii="Times New Roman"/>
          <w:b w:val="false"/>
          <w:i w:val="false"/>
          <w:color w:val="000000"/>
          <w:sz w:val="28"/>
        </w:rPr>
        <w:t xml:space="preserve">
      5. Дамуында кемтар болып қалған балаларға арналған арнаулы түзету бiлiм беру ұйымдары жалпы бiлiм беру бағдарламаларын iске асырады. </w:t>
      </w:r>
      <w:r>
        <w:br/>
      </w:r>
      <w:r>
        <w:rPr>
          <w:rFonts w:ascii="Times New Roman"/>
          <w:b w:val="false"/>
          <w:i w:val="false"/>
          <w:color w:val="000000"/>
          <w:sz w:val="28"/>
        </w:rPr>
        <w:t xml:space="preserve">
      Бiлiм беру процесiнiң нақты мiндеттерi мен ерекшелiгiне, бiлiм алушыларды, тәрбиеленушiлердi оңалту жөнiндегі қызметiнiң бағыттарына, сондай-ақ iске асырылатын бiлiм беру бағдарламаларының деңгейiне қарай арнаулы түзету бiлiм беру ұйымдары мынадай дамуында кемтар болып қалған: </w:t>
      </w:r>
      <w:r>
        <w:br/>
      </w:r>
      <w:r>
        <w:rPr>
          <w:rFonts w:ascii="Times New Roman"/>
          <w:b w:val="false"/>
          <w:i w:val="false"/>
          <w:color w:val="000000"/>
          <w:sz w:val="28"/>
        </w:rPr>
        <w:t xml:space="preserve">
  </w:t>
      </w:r>
    </w:p>
    <w:bookmarkEnd w:id="8"/>
    <w:bookmarkStart w:name="z16" w:id="9"/>
    <w:p>
      <w:pPr>
        <w:spacing w:after="0"/>
        <w:ind w:left="0"/>
        <w:jc w:val="both"/>
      </w:pPr>
      <w:r>
        <w:rPr>
          <w:rFonts w:ascii="Times New Roman"/>
          <w:b w:val="false"/>
          <w:i w:val="false"/>
          <w:color w:val="000000"/>
          <w:sz w:val="28"/>
        </w:rPr>
        <w:t xml:space="preserve">
      1) есту қабiлетi бұзылған (естiмейтін (саңырау), нашар еститiн, кейiннен саңырау болып қалған); </w:t>
      </w:r>
      <w:r>
        <w:br/>
      </w:r>
      <w:r>
        <w:rPr>
          <w:rFonts w:ascii="Times New Roman"/>
          <w:b w:val="false"/>
          <w:i w:val="false"/>
          <w:color w:val="000000"/>
          <w:sz w:val="28"/>
        </w:rPr>
        <w:t xml:space="preserve">
  </w:t>
      </w:r>
    </w:p>
    <w:bookmarkEnd w:id="9"/>
    <w:bookmarkStart w:name="z17" w:id="10"/>
    <w:p>
      <w:pPr>
        <w:spacing w:after="0"/>
        <w:ind w:left="0"/>
        <w:jc w:val="both"/>
      </w:pPr>
      <w:r>
        <w:rPr>
          <w:rFonts w:ascii="Times New Roman"/>
          <w:b w:val="false"/>
          <w:i w:val="false"/>
          <w:color w:val="000000"/>
          <w:sz w:val="28"/>
        </w:rPr>
        <w:t xml:space="preserve">
      2) көру қабiлетi бұзылған (көзi көрмейтiн (зағип), нашар көретiн, кейiннен соқыр болып қалған); </w:t>
      </w:r>
      <w:r>
        <w:br/>
      </w:r>
      <w:r>
        <w:rPr>
          <w:rFonts w:ascii="Times New Roman"/>
          <w:b w:val="false"/>
          <w:i w:val="false"/>
          <w:color w:val="000000"/>
          <w:sz w:val="28"/>
        </w:rPr>
        <w:t xml:space="preserve">
  </w:t>
      </w:r>
    </w:p>
    <w:bookmarkEnd w:id="10"/>
    <w:bookmarkStart w:name="z18" w:id="11"/>
    <w:p>
      <w:pPr>
        <w:spacing w:after="0"/>
        <w:ind w:left="0"/>
        <w:jc w:val="both"/>
      </w:pPr>
      <w:r>
        <w:rPr>
          <w:rFonts w:ascii="Times New Roman"/>
          <w:b w:val="false"/>
          <w:i w:val="false"/>
          <w:color w:val="000000"/>
          <w:sz w:val="28"/>
        </w:rPr>
        <w:t xml:space="preserve">
      3) сөйлеу қабiлетi бұзылған; </w:t>
      </w:r>
      <w:r>
        <w:br/>
      </w:r>
      <w:r>
        <w:rPr>
          <w:rFonts w:ascii="Times New Roman"/>
          <w:b w:val="false"/>
          <w:i w:val="false"/>
          <w:color w:val="000000"/>
          <w:sz w:val="28"/>
        </w:rPr>
        <w:t xml:space="preserve">
  </w:t>
      </w:r>
    </w:p>
    <w:bookmarkEnd w:id="11"/>
    <w:bookmarkStart w:name="z19" w:id="12"/>
    <w:p>
      <w:pPr>
        <w:spacing w:after="0"/>
        <w:ind w:left="0"/>
        <w:jc w:val="both"/>
      </w:pPr>
      <w:r>
        <w:rPr>
          <w:rFonts w:ascii="Times New Roman"/>
          <w:b w:val="false"/>
          <w:i w:val="false"/>
          <w:color w:val="000000"/>
          <w:sz w:val="28"/>
        </w:rPr>
        <w:t xml:space="preserve">
      4) тiрек-қозғалыс аппаратының функциялары бұзылған; </w:t>
      </w:r>
      <w:r>
        <w:br/>
      </w:r>
      <w:r>
        <w:rPr>
          <w:rFonts w:ascii="Times New Roman"/>
          <w:b w:val="false"/>
          <w:i w:val="false"/>
          <w:color w:val="000000"/>
          <w:sz w:val="28"/>
        </w:rPr>
        <w:t xml:space="preserve">
  </w:t>
      </w:r>
    </w:p>
    <w:bookmarkEnd w:id="12"/>
    <w:bookmarkStart w:name="z20" w:id="13"/>
    <w:p>
      <w:pPr>
        <w:spacing w:after="0"/>
        <w:ind w:left="0"/>
        <w:jc w:val="both"/>
      </w:pPr>
      <w:r>
        <w:rPr>
          <w:rFonts w:ascii="Times New Roman"/>
          <w:b w:val="false"/>
          <w:i w:val="false"/>
          <w:color w:val="000000"/>
          <w:sz w:val="28"/>
        </w:rPr>
        <w:t xml:space="preserve">
      5) психикалық дамуы тежелген; </w:t>
      </w:r>
      <w:r>
        <w:br/>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xml:space="preserve">
      6) ақыл-ойы кенжелеп қалған (зияткерлiк бұзылыстары); </w:t>
      </w:r>
      <w:r>
        <w:br/>
      </w:r>
      <w:r>
        <w:rPr>
          <w:rFonts w:ascii="Times New Roman"/>
          <w:b w:val="false"/>
          <w:i w:val="false"/>
          <w:color w:val="000000"/>
          <w:sz w:val="28"/>
        </w:rPr>
        <w:t xml:space="preserve">
  </w:t>
      </w:r>
    </w:p>
    <w:bookmarkEnd w:id="14"/>
    <w:bookmarkStart w:name="z22" w:id="15"/>
    <w:p>
      <w:pPr>
        <w:spacing w:after="0"/>
        <w:ind w:left="0"/>
        <w:jc w:val="both"/>
      </w:pPr>
      <w:r>
        <w:rPr>
          <w:rFonts w:ascii="Times New Roman"/>
          <w:b w:val="false"/>
          <w:i w:val="false"/>
          <w:color w:val="000000"/>
          <w:sz w:val="28"/>
        </w:rPr>
        <w:t xml:space="preserve">
      7) эмоциялық-еркi жағынан және мiнез-құлқы бұзылған; </w:t>
      </w:r>
      <w:r>
        <w:br/>
      </w:r>
      <w:r>
        <w:rPr>
          <w:rFonts w:ascii="Times New Roman"/>
          <w:b w:val="false"/>
          <w:i w:val="false"/>
          <w:color w:val="000000"/>
          <w:sz w:val="28"/>
        </w:rPr>
        <w:t xml:space="preserve">
  </w:t>
      </w:r>
    </w:p>
    <w:bookmarkEnd w:id="15"/>
    <w:bookmarkStart w:name="z23" w:id="16"/>
    <w:p>
      <w:pPr>
        <w:spacing w:after="0"/>
        <w:ind w:left="0"/>
        <w:jc w:val="both"/>
      </w:pPr>
      <w:r>
        <w:rPr>
          <w:rFonts w:ascii="Times New Roman"/>
          <w:b w:val="false"/>
          <w:i w:val="false"/>
          <w:color w:val="000000"/>
          <w:sz w:val="28"/>
        </w:rPr>
        <w:t xml:space="preserve">
      8) күрделi бұзылыстары бар, оның iшiнде соқыр-саңырау болып қалған балаларға арналып құрылады. </w:t>
      </w:r>
      <w:r>
        <w:br/>
      </w:r>
      <w:r>
        <w:rPr>
          <w:rFonts w:ascii="Times New Roman"/>
          <w:b w:val="false"/>
          <w:i w:val="false"/>
          <w:color w:val="000000"/>
          <w:sz w:val="28"/>
        </w:rPr>
        <w:t xml:space="preserve">
  </w:t>
      </w:r>
    </w:p>
    <w:bookmarkEnd w:id="16"/>
    <w:bookmarkStart w:name="z24" w:id="17"/>
    <w:p>
      <w:pPr>
        <w:spacing w:after="0"/>
        <w:ind w:left="0"/>
        <w:jc w:val="both"/>
      </w:pPr>
      <w:r>
        <w:rPr>
          <w:rFonts w:ascii="Times New Roman"/>
          <w:b w:val="false"/>
          <w:i w:val="false"/>
          <w:color w:val="000000"/>
          <w:sz w:val="28"/>
        </w:rPr>
        <w:t>
      6. Арнаулы түзету бiлiм беру ұйымдарының желiсiн қалыптастыруды кемтар балалар мен жасөспiрiмдердiң бiлiм алу қажеттiлiктерiн барынша қанағаттандыру мақсатында осы қызметтi реттейтiн </w:t>
      </w:r>
      <w:r>
        <w:rPr>
          <w:rFonts w:ascii="Times New Roman"/>
          <w:b w:val="false"/>
          <w:i w:val="false"/>
          <w:color w:val="000000"/>
          <w:sz w:val="28"/>
        </w:rPr>
        <w:t xml:space="preserve">нормативтiк құқықтық кесiмдерге </w:t>
      </w:r>
      <w:r>
        <w:rPr>
          <w:rFonts w:ascii="Times New Roman"/>
          <w:b w:val="false"/>
          <w:i w:val="false"/>
          <w:color w:val="000000"/>
          <w:sz w:val="28"/>
        </w:rPr>
        <w:t xml:space="preserve">сәйкес бiлiм беру саласындағы орталық атқарушы орган жүзеге асырады. </w:t>
      </w:r>
    </w:p>
    <w:bookmarkEnd w:id="17"/>
    <w:bookmarkStart w:name="z7" w:id="18"/>
    <w:p>
      <w:pPr>
        <w:spacing w:after="0"/>
        <w:ind w:left="0"/>
        <w:jc w:val="left"/>
      </w:pPr>
      <w:r>
        <w:rPr>
          <w:rFonts w:ascii="Times New Roman"/>
          <w:b/>
          <w:i w:val="false"/>
          <w:color w:val="000000"/>
        </w:rPr>
        <w:t xml:space="preserve"> 
3. Бiлiм беру процесi </w:t>
      </w:r>
    </w:p>
    <w:bookmarkEnd w:id="18"/>
    <w:p>
      <w:pPr>
        <w:spacing w:after="0"/>
        <w:ind w:left="0"/>
        <w:jc w:val="both"/>
      </w:pPr>
      <w:r>
        <w:rPr>
          <w:rFonts w:ascii="Times New Roman"/>
          <w:b w:val="false"/>
          <w:i w:val="false"/>
          <w:color w:val="000000"/>
          <w:sz w:val="28"/>
        </w:rPr>
        <w:t xml:space="preserve">      7. Арнаулы ұйымдар білім алушыларды оқытудың нысандарын, құралдары мен әдiстерiн, ағымдағы бақылауды және оларды аралық аттестаттаудың кезеңдiлiгiн дербес таңдайды. </w:t>
      </w:r>
      <w:r>
        <w:br/>
      </w:r>
      <w:r>
        <w:rPr>
          <w:rFonts w:ascii="Times New Roman"/>
          <w:b w:val="false"/>
          <w:i w:val="false"/>
          <w:color w:val="000000"/>
          <w:sz w:val="28"/>
        </w:rPr>
        <w:t xml:space="preserve">
  </w:t>
      </w:r>
    </w:p>
    <w:bookmarkStart w:name="z25" w:id="19"/>
    <w:p>
      <w:pPr>
        <w:spacing w:after="0"/>
        <w:ind w:left="0"/>
        <w:jc w:val="both"/>
      </w:pPr>
      <w:r>
        <w:rPr>
          <w:rFonts w:ascii="Times New Roman"/>
          <w:b w:val="false"/>
          <w:i w:val="false"/>
          <w:color w:val="000000"/>
          <w:sz w:val="28"/>
        </w:rPr>
        <w:t xml:space="preserve">
      8. Арнаулы ұйымда бiлiм беру процесiн ұйымдастыру оқу жоспарының негiзiнде құрылады әрi жылдық күнтiзбелiк оқу кестесiмен және сабақ кестесiмен регламенттеледi. </w:t>
      </w:r>
      <w:r>
        <w:br/>
      </w:r>
      <w:r>
        <w:rPr>
          <w:rFonts w:ascii="Times New Roman"/>
          <w:b w:val="false"/>
          <w:i w:val="false"/>
          <w:color w:val="000000"/>
          <w:sz w:val="28"/>
        </w:rPr>
        <w:t xml:space="preserve">
  </w:t>
      </w:r>
    </w:p>
    <w:bookmarkEnd w:id="19"/>
    <w:bookmarkStart w:name="z26" w:id="20"/>
    <w:p>
      <w:pPr>
        <w:spacing w:after="0"/>
        <w:ind w:left="0"/>
        <w:jc w:val="both"/>
      </w:pPr>
      <w:r>
        <w:rPr>
          <w:rFonts w:ascii="Times New Roman"/>
          <w:b w:val="false"/>
          <w:i w:val="false"/>
          <w:color w:val="000000"/>
          <w:sz w:val="28"/>
        </w:rPr>
        <w:t xml:space="preserve">
      9. Бiлiм алушының жеке басының қажеттiлiктерi мен мүмкiндiктерiн ескере отырып, білім беру бағдарламалары арнаулы ұйымдарда қашықтықтан оқыту және экстернат нысанында игерiлуi мүмкiн. Бiлiм алудың әртүрлi нысандарын ұштастыруға жол берiледi. </w:t>
      </w:r>
      <w:r>
        <w:br/>
      </w:r>
      <w:r>
        <w:rPr>
          <w:rFonts w:ascii="Times New Roman"/>
          <w:b w:val="false"/>
          <w:i w:val="false"/>
          <w:color w:val="000000"/>
          <w:sz w:val="28"/>
        </w:rPr>
        <w:t xml:space="preserve">
  </w:t>
      </w:r>
    </w:p>
    <w:bookmarkEnd w:id="20"/>
    <w:bookmarkStart w:name="z27" w:id="21"/>
    <w:p>
      <w:pPr>
        <w:spacing w:after="0"/>
        <w:ind w:left="0"/>
        <w:jc w:val="both"/>
      </w:pPr>
      <w:r>
        <w:rPr>
          <w:rFonts w:ascii="Times New Roman"/>
          <w:b w:val="false"/>
          <w:i w:val="false"/>
          <w:color w:val="000000"/>
          <w:sz w:val="28"/>
        </w:rPr>
        <w:t xml:space="preserve">
      10. Нақты арнаулы ұйымдағы бiлiм берудiң мазмұны жалпы орта бiлiм берудiң мемлекеттiк жалпыға мiндеттi стандарттарын ескере отырып, iске асырылатын бағдарламалармен және оқу жоспарларымен айқындалады. </w:t>
      </w:r>
      <w:r>
        <w:br/>
      </w:r>
      <w:r>
        <w:rPr>
          <w:rFonts w:ascii="Times New Roman"/>
          <w:b w:val="false"/>
          <w:i w:val="false"/>
          <w:color w:val="000000"/>
          <w:sz w:val="28"/>
        </w:rPr>
        <w:t xml:space="preserve">
  </w:t>
      </w:r>
    </w:p>
    <w:bookmarkEnd w:id="21"/>
    <w:bookmarkStart w:name="z28" w:id="22"/>
    <w:p>
      <w:pPr>
        <w:spacing w:after="0"/>
        <w:ind w:left="0"/>
        <w:jc w:val="both"/>
      </w:pPr>
      <w:r>
        <w:rPr>
          <w:rFonts w:ascii="Times New Roman"/>
          <w:b w:val="false"/>
          <w:i w:val="false"/>
          <w:color w:val="000000"/>
          <w:sz w:val="28"/>
        </w:rPr>
        <w:t xml:space="preserve">
      11. Арнаулы түзету ұйымдарында дамуында тиісті ауытқулары бар мектеп жасына дейiнгі балаларға арналған бөлiмшелер немесе топтар құрылуы мүмкін. </w:t>
      </w:r>
      <w:r>
        <w:br/>
      </w:r>
      <w:r>
        <w:rPr>
          <w:rFonts w:ascii="Times New Roman"/>
          <w:b w:val="false"/>
          <w:i w:val="false"/>
          <w:color w:val="000000"/>
          <w:sz w:val="28"/>
        </w:rPr>
        <w:t xml:space="preserve">
      Арнаулы түзету ұйымдарында, сондай-ақ қажет болған жағдайда, ата-аналар (заңды өкiлдер), дамуында проблемалары бар жасөспiрiмдер мен жастар үшін консультациялық пункттер, кәсіптік мектептердiң арнайы топтары, бітірушілерді қосымша еңбекке даярлау және қайта даярлау орталықтары ашылуы мүмкiн. </w:t>
      </w:r>
      <w:r>
        <w:br/>
      </w:r>
      <w:r>
        <w:rPr>
          <w:rFonts w:ascii="Times New Roman"/>
          <w:b w:val="false"/>
          <w:i w:val="false"/>
          <w:color w:val="000000"/>
          <w:sz w:val="28"/>
        </w:rPr>
        <w:t xml:space="preserve">
  </w:t>
      </w:r>
    </w:p>
    <w:bookmarkEnd w:id="22"/>
    <w:bookmarkStart w:name="z29" w:id="23"/>
    <w:p>
      <w:pPr>
        <w:spacing w:after="0"/>
        <w:ind w:left="0"/>
        <w:jc w:val="both"/>
      </w:pPr>
      <w:r>
        <w:rPr>
          <w:rFonts w:ascii="Times New Roman"/>
          <w:b w:val="false"/>
          <w:i w:val="false"/>
          <w:color w:val="000000"/>
          <w:sz w:val="28"/>
        </w:rPr>
        <w:t xml:space="preserve">
      12. Есту, көру, тiрек-қозғалыс аппараты функциясының бұзылыстары бар балаларға арналған арнаулы түзету ұйымдарының құрамында ақыл-ойы кеміс (зияткерлік бұзылыстары бap) балалар және психикалық дамуы тежелген балалар үшiн, арнаулы сыныптар, түзету ұйымдарының барлық түрлерiнде - күрделi құрылымдық кемiстiгi бар балалар үшiн арнаулы сыныптар құрылуы мүмкін. </w:t>
      </w:r>
      <w:r>
        <w:br/>
      </w:r>
      <w:r>
        <w:rPr>
          <w:rFonts w:ascii="Times New Roman"/>
          <w:b w:val="false"/>
          <w:i w:val="false"/>
          <w:color w:val="000000"/>
          <w:sz w:val="28"/>
        </w:rPr>
        <w:t xml:space="preserve">
  </w:t>
      </w:r>
    </w:p>
    <w:bookmarkEnd w:id="23"/>
    <w:bookmarkStart w:name="z30" w:id="24"/>
    <w:p>
      <w:pPr>
        <w:spacing w:after="0"/>
        <w:ind w:left="0"/>
        <w:jc w:val="both"/>
      </w:pPr>
      <w:r>
        <w:rPr>
          <w:rFonts w:ascii="Times New Roman"/>
          <w:b w:val="false"/>
          <w:i w:val="false"/>
          <w:color w:val="000000"/>
          <w:sz w:val="28"/>
        </w:rPr>
        <w:t xml:space="preserve">
      13. Арнаулы түзету ұйымы педагогикалық кеңесiнің шешiмi бойынша ақыл-ойы кемiс (зияткерлiк бұзылыстары бар) балалар үшiн және қажеттi жағдай болған кезде ақыл-ойы тым кемiс балалар үшiн арнаулы сыныптар ашылуы мүмкiн. </w:t>
      </w:r>
      <w:r>
        <w:br/>
      </w:r>
      <w:r>
        <w:rPr>
          <w:rFonts w:ascii="Times New Roman"/>
          <w:b w:val="false"/>
          <w:i w:val="false"/>
          <w:color w:val="000000"/>
          <w:sz w:val="28"/>
        </w:rPr>
        <w:t xml:space="preserve">
  </w:t>
      </w:r>
    </w:p>
    <w:bookmarkEnd w:id="24"/>
    <w:bookmarkStart w:name="z31" w:id="25"/>
    <w:p>
      <w:pPr>
        <w:spacing w:after="0"/>
        <w:ind w:left="0"/>
        <w:jc w:val="both"/>
      </w:pPr>
      <w:r>
        <w:rPr>
          <w:rFonts w:ascii="Times New Roman"/>
          <w:b w:val="false"/>
          <w:i w:val="false"/>
          <w:color w:val="000000"/>
          <w:sz w:val="28"/>
        </w:rPr>
        <w:t xml:space="preserve">
      14. Әлеуметтiк-тұрмыстық бағдары бойынша факультативтiк сабақтар өткiзу кезiнде сынып екi топқа бөлiнедi. Қоғамға пайдалы өндiргiш еңбектi ұйымдастыру кезiнде 5-сыныптан бастап, оқушылардың еңбекке даярлығы бейiнiн ескере отырып, сынып топтарға бөлінеді. </w:t>
      </w:r>
      <w:r>
        <w:br/>
      </w:r>
      <w:r>
        <w:rPr>
          <w:rFonts w:ascii="Times New Roman"/>
          <w:b w:val="false"/>
          <w:i w:val="false"/>
          <w:color w:val="000000"/>
          <w:sz w:val="28"/>
        </w:rPr>
        <w:t xml:space="preserve">
      Кәсіби-еңбекке үйрету жөнiндегi сабақтар үшін сыныптар, 5-сыныптан бастап, ал ақыл-ойы кемiс балалар үшiн 4-сыныптан бастап екi топқа бөлiнедi. Топтарды еңбектің түрлерi бойынша жинақтау оқушылардың психикалық-дене жағдайы мен мүмкiндiктерiн ескере отырып, дәрiгердiң ұсынымдары негiзiнде жүзеге асырылады. </w:t>
      </w:r>
      <w:r>
        <w:br/>
      </w:r>
      <w:r>
        <w:rPr>
          <w:rFonts w:ascii="Times New Roman"/>
          <w:b w:val="false"/>
          <w:i w:val="false"/>
          <w:color w:val="000000"/>
          <w:sz w:val="28"/>
        </w:rPr>
        <w:t>
      Топтағы балалар саны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w:t>
      </w:r>
    </w:p>
    <w:bookmarkEnd w:id="25"/>
    <w:bookmarkStart w:name="z32" w:id="26"/>
    <w:p>
      <w:pPr>
        <w:spacing w:after="0"/>
        <w:ind w:left="0"/>
        <w:jc w:val="both"/>
      </w:pPr>
      <w:r>
        <w:rPr>
          <w:rFonts w:ascii="Times New Roman"/>
          <w:b w:val="false"/>
          <w:i w:val="false"/>
          <w:color w:val="000000"/>
          <w:sz w:val="28"/>
        </w:rPr>
        <w:t xml:space="preserve">
      15. Бiлiм беру процесін жүзеге асыру үшін арнаулы ұйымдағы сыныптардың саны санитарлық нормаларға және шарттарға қарай ұйымның жарғысымен айқындалады. </w:t>
      </w:r>
      <w:r>
        <w:br/>
      </w:r>
      <w:r>
        <w:rPr>
          <w:rFonts w:ascii="Times New Roman"/>
          <w:b w:val="false"/>
          <w:i w:val="false"/>
          <w:color w:val="000000"/>
          <w:sz w:val="28"/>
        </w:rPr>
        <w:t xml:space="preserve">
  </w:t>
      </w:r>
    </w:p>
    <w:bookmarkEnd w:id="26"/>
    <w:bookmarkStart w:name="z33" w:id="27"/>
    <w:p>
      <w:pPr>
        <w:spacing w:after="0"/>
        <w:ind w:left="0"/>
        <w:jc w:val="both"/>
      </w:pPr>
      <w:r>
        <w:rPr>
          <w:rFonts w:ascii="Times New Roman"/>
          <w:b w:val="false"/>
          <w:i w:val="false"/>
          <w:color w:val="000000"/>
          <w:sz w:val="28"/>
        </w:rPr>
        <w:t xml:space="preserve">
      16. Арнаулы ұйымдағы сабақ кестесi дербес әзірленедi және бекiтiледi. </w:t>
      </w:r>
      <w:r>
        <w:br/>
      </w:r>
      <w:r>
        <w:rPr>
          <w:rFonts w:ascii="Times New Roman"/>
          <w:b w:val="false"/>
          <w:i w:val="false"/>
          <w:color w:val="000000"/>
          <w:sz w:val="28"/>
        </w:rPr>
        <w:t xml:space="preserve">
      Кестеде оқу сабақтарының күнделiкті саны, ұзақтығы мен кезегi көрсетiледі. </w:t>
      </w:r>
      <w:r>
        <w:br/>
      </w:r>
      <w:r>
        <w:rPr>
          <w:rFonts w:ascii="Times New Roman"/>
          <w:b w:val="false"/>
          <w:i w:val="false"/>
          <w:color w:val="000000"/>
          <w:sz w:val="28"/>
        </w:rPr>
        <w:t xml:space="preserve">
      Сабақтың ұзақтығы 45 минут. Оқу сабақтары ұйымдарда сағат 8-ден ерте басталмауы тиіс. </w:t>
      </w:r>
      <w:r>
        <w:br/>
      </w:r>
      <w:r>
        <w:rPr>
          <w:rFonts w:ascii="Times New Roman"/>
          <w:b w:val="false"/>
          <w:i w:val="false"/>
          <w:color w:val="000000"/>
          <w:sz w:val="28"/>
        </w:rPr>
        <w:t xml:space="preserve">
  </w:t>
      </w:r>
    </w:p>
    <w:bookmarkEnd w:id="27"/>
    <w:bookmarkStart w:name="z34" w:id="28"/>
    <w:p>
      <w:pPr>
        <w:spacing w:after="0"/>
        <w:ind w:left="0"/>
        <w:jc w:val="both"/>
      </w:pPr>
      <w:r>
        <w:rPr>
          <w:rFonts w:ascii="Times New Roman"/>
          <w:b w:val="false"/>
          <w:i w:val="false"/>
          <w:color w:val="000000"/>
          <w:sz w:val="28"/>
        </w:rPr>
        <w:t xml:space="preserve">
      17. Арнаулы ұйымдар бiлiм берудің мемлекеттiк жалпыға мiндеттi бiлiм беру стандартына сәйкес мемлекеттік, орыс және басқа тілдердiң оқытылуын және дамытылуын қамтамасыз етедi. </w:t>
      </w:r>
    </w:p>
    <w:bookmarkEnd w:id="28"/>
    <w:bookmarkStart w:name="z8" w:id="29"/>
    <w:p>
      <w:pPr>
        <w:spacing w:after="0"/>
        <w:ind w:left="0"/>
        <w:jc w:val="left"/>
      </w:pPr>
      <w:r>
        <w:rPr>
          <w:rFonts w:ascii="Times New Roman"/>
          <w:b/>
          <w:i w:val="false"/>
          <w:color w:val="000000"/>
        </w:rPr>
        <w:t xml:space="preserve"> 
4. Оқу-тәрбие процесiн ұйымдастыру </w:t>
      </w:r>
    </w:p>
    <w:bookmarkEnd w:id="29"/>
    <w:p>
      <w:pPr>
        <w:spacing w:after="0"/>
        <w:ind w:left="0"/>
        <w:jc w:val="both"/>
      </w:pPr>
      <w:r>
        <w:rPr>
          <w:rFonts w:ascii="Times New Roman"/>
          <w:b w:val="false"/>
          <w:i w:val="false"/>
          <w:color w:val="000000"/>
          <w:sz w:val="28"/>
        </w:rPr>
        <w:t xml:space="preserve">      18. Арнаулы ұйымдардың оқу-тәрбие қызметi мемлекеттiк жалпыға мiндеттi білiм беру стандарттары негiзiнде әзiрленген оқу жоспарлары мен бағдарламаларына сәйкес жүзеге асырылады. </w:t>
      </w:r>
      <w:r>
        <w:br/>
      </w:r>
      <w:r>
        <w:rPr>
          <w:rFonts w:ascii="Times New Roman"/>
          <w:b w:val="false"/>
          <w:i w:val="false"/>
          <w:color w:val="000000"/>
          <w:sz w:val="28"/>
        </w:rPr>
        <w:t xml:space="preserve">
      Арнаулы түзету ұйымында бiлiм берудiң мазмұны тәрбиеленушiлердiң психикалық-дене дамуының және жеке мүмкiндiктерiнiң ерекшелiктерiн ескере отырып әзiрленетiн білiм беру бағдарламасымен (бiлiм беру бағдарламаларымен) айқындалады. </w:t>
      </w:r>
      <w:r>
        <w:br/>
      </w:r>
      <w:r>
        <w:rPr>
          <w:rFonts w:ascii="Times New Roman"/>
          <w:b w:val="false"/>
          <w:i w:val="false"/>
          <w:color w:val="000000"/>
          <w:sz w:val="28"/>
        </w:rPr>
        <w:t xml:space="preserve">
      Дамуында кемтар болып балалар үшiн бiлiм алушылар мен тәрбиеленушiлердiң даму ерекшелiктерi мен әлеуеттi мүмкiндiктерi ескерiлетiн, психологиялық-медициналық-педагогикалық консультациялардың ұсынымдарын ескере отырып, айқындалатын арнаулы бiлiм беру бағдарламалары әзiрленедi. </w:t>
      </w:r>
      <w:r>
        <w:br/>
      </w:r>
      <w:r>
        <w:rPr>
          <w:rFonts w:ascii="Times New Roman"/>
          <w:b w:val="false"/>
          <w:i w:val="false"/>
          <w:color w:val="000000"/>
          <w:sz w:val="28"/>
        </w:rPr>
        <w:t xml:space="preserve">
  </w:t>
      </w:r>
    </w:p>
    <w:bookmarkStart w:name="z35" w:id="30"/>
    <w:p>
      <w:pPr>
        <w:spacing w:after="0"/>
        <w:ind w:left="0"/>
        <w:jc w:val="both"/>
      </w:pPr>
      <w:r>
        <w:rPr>
          <w:rFonts w:ascii="Times New Roman"/>
          <w:b w:val="false"/>
          <w:i w:val="false"/>
          <w:color w:val="000000"/>
          <w:sz w:val="28"/>
        </w:rPr>
        <w:t xml:space="preserve">
      19. Оқу-тәрбие процесi баланың психологиялық-медициналық-педагогикалық және клиникалық зерделеу деректерiне негiзделген, сараланған және жеке тұрғыдан келу қағидаттарының негiзiнде жүзеге асырылады. Балалардың сөйлеуiнiң, назарының, жұмысқа қабiлетiнiң ерекшелiктерiн, олардың даму серпiнiн, оқушылардың нақты бiлiмдерiн, олардың оқу материалын меңгеруiнiң мүмкiндiктерi мен ерекшелiктерiн анықтауды жүйелi зерделеу оқушының даму перспективасын анықтау және түзеу жұмысының құралдарын таңдау үшiн жүргiзiледi. </w:t>
      </w:r>
      <w:r>
        <w:br/>
      </w:r>
      <w:r>
        <w:rPr>
          <w:rFonts w:ascii="Times New Roman"/>
          <w:b w:val="false"/>
          <w:i w:val="false"/>
          <w:color w:val="000000"/>
          <w:sz w:val="28"/>
        </w:rPr>
        <w:t xml:space="preserve">
  </w:t>
      </w:r>
    </w:p>
    <w:bookmarkEnd w:id="30"/>
    <w:bookmarkStart w:name="z36" w:id="31"/>
    <w:p>
      <w:pPr>
        <w:spacing w:after="0"/>
        <w:ind w:left="0"/>
        <w:jc w:val="both"/>
      </w:pPr>
      <w:r>
        <w:rPr>
          <w:rFonts w:ascii="Times New Roman"/>
          <w:b w:val="false"/>
          <w:i w:val="false"/>
          <w:color w:val="000000"/>
          <w:sz w:val="28"/>
        </w:rPr>
        <w:t xml:space="preserve">
      20. Оқу апталығының ұзақтығын тиiстi бiлiм берудi басқару органының келiсiмiмен педагогикалық кеңес белгiлейдi және ол жарғыда бекiтiледi. </w:t>
      </w:r>
      <w:r>
        <w:br/>
      </w:r>
      <w:r>
        <w:rPr>
          <w:rFonts w:ascii="Times New Roman"/>
          <w:b w:val="false"/>
          <w:i w:val="false"/>
          <w:color w:val="000000"/>
          <w:sz w:val="28"/>
        </w:rPr>
        <w:t xml:space="preserve">
  </w:t>
      </w:r>
    </w:p>
    <w:bookmarkEnd w:id="31"/>
    <w:bookmarkStart w:name="z37" w:id="32"/>
    <w:p>
      <w:pPr>
        <w:spacing w:after="0"/>
        <w:ind w:left="0"/>
        <w:jc w:val="both"/>
      </w:pPr>
      <w:r>
        <w:rPr>
          <w:rFonts w:ascii="Times New Roman"/>
          <w:b w:val="false"/>
          <w:i w:val="false"/>
          <w:color w:val="000000"/>
          <w:sz w:val="28"/>
        </w:rPr>
        <w:t xml:space="preserve">
      21. Тәрбиеленушiлердiң дамуындағы ауытқуларды жеңу мақсатында арнаулы түзету ұйымында топтық және жеке түзету сабақтары жүргiзiледi. </w:t>
      </w:r>
      <w:r>
        <w:br/>
      </w:r>
      <w:r>
        <w:rPr>
          <w:rFonts w:ascii="Times New Roman"/>
          <w:b w:val="false"/>
          <w:i w:val="false"/>
          <w:color w:val="000000"/>
          <w:sz w:val="28"/>
        </w:rPr>
        <w:t xml:space="preserve">
  </w:t>
      </w:r>
    </w:p>
    <w:bookmarkEnd w:id="32"/>
    <w:bookmarkStart w:name="z38" w:id="33"/>
    <w:p>
      <w:pPr>
        <w:spacing w:after="0"/>
        <w:ind w:left="0"/>
        <w:jc w:val="both"/>
      </w:pPr>
      <w:r>
        <w:rPr>
          <w:rFonts w:ascii="Times New Roman"/>
          <w:b w:val="false"/>
          <w:i w:val="false"/>
          <w:color w:val="000000"/>
          <w:sz w:val="28"/>
        </w:rPr>
        <w:t xml:space="preserve">
      22. Арнаулы ұйымның педагогикалық кеңесi мемлекеттiк жалпыға мiндеттi бiлiм беру стандарттары шеңберiнде оқуда қиындық көретiн оқушыларға да, аса қабiлеттi оқушыларға да арналған оқытудың жеке бағдарламаларын және оқу жоспарларын бекiтедi. </w:t>
      </w:r>
      <w:r>
        <w:br/>
      </w:r>
      <w:r>
        <w:rPr>
          <w:rFonts w:ascii="Times New Roman"/>
          <w:b w:val="false"/>
          <w:i w:val="false"/>
          <w:color w:val="000000"/>
          <w:sz w:val="28"/>
        </w:rPr>
        <w:t xml:space="preserve">
  </w:t>
      </w:r>
    </w:p>
    <w:bookmarkEnd w:id="33"/>
    <w:bookmarkStart w:name="z39" w:id="34"/>
    <w:p>
      <w:pPr>
        <w:spacing w:after="0"/>
        <w:ind w:left="0"/>
        <w:jc w:val="both"/>
      </w:pPr>
      <w:r>
        <w:rPr>
          <w:rFonts w:ascii="Times New Roman"/>
          <w:b w:val="false"/>
          <w:i w:val="false"/>
          <w:color w:val="000000"/>
          <w:sz w:val="28"/>
        </w:rPr>
        <w:t xml:space="preserve">
      23. Арнаулы ұйымда еңбекке баулу жұмысшы кадрларға деген қажеттiлiкке бағдарланған өңiрлiк, жергiлiктi жағдайларды негiзге алып және жеке еңбек қызметiне тәрбиеленушiнi даярлауды өзiне қамтитын еңбек бейiнiн, таңдау негiзiнде тәрбиеленушiлер мен олардың ата-аналарының (заңды өкiлдерiнiң), психикалық-дене дамуының жеке ерекшелiктерiн, денсаулығын, мүмкiндiктерiн, сондай-ақ қызығушылығын ескере отырып жүзеге асырылады. </w:t>
      </w:r>
    </w:p>
    <w:bookmarkEnd w:id="34"/>
    <w:bookmarkStart w:name="z9" w:id="35"/>
    <w:p>
      <w:pPr>
        <w:spacing w:after="0"/>
        <w:ind w:left="0"/>
        <w:jc w:val="left"/>
      </w:pPr>
      <w:r>
        <w:rPr>
          <w:rFonts w:ascii="Times New Roman"/>
          <w:b/>
          <w:i w:val="false"/>
          <w:color w:val="000000"/>
        </w:rPr>
        <w:t xml:space="preserve"> 
5. Білім беру процесiнiң субъектiлерi </w:t>
      </w:r>
    </w:p>
    <w:bookmarkEnd w:id="35"/>
    <w:p>
      <w:pPr>
        <w:spacing w:after="0"/>
        <w:ind w:left="0"/>
        <w:jc w:val="both"/>
      </w:pPr>
      <w:r>
        <w:rPr>
          <w:rFonts w:ascii="Times New Roman"/>
          <w:b w:val="false"/>
          <w:i w:val="false"/>
          <w:color w:val="000000"/>
          <w:sz w:val="28"/>
        </w:rPr>
        <w:t xml:space="preserve">      24. Арнаулы ұйымның педагогикалық және медициналық қызметкерлерi, бiлiм алушылар, тәрбиеленушiлер және олардың ата-аналары (заңды өкiлдерi) бiлiм беру процесiнiң субъектiлерi болып табылады. </w:t>
      </w:r>
      <w:r>
        <w:br/>
      </w:r>
      <w:r>
        <w:rPr>
          <w:rFonts w:ascii="Times New Roman"/>
          <w:b w:val="false"/>
          <w:i w:val="false"/>
          <w:color w:val="000000"/>
          <w:sz w:val="28"/>
        </w:rPr>
        <w:t xml:space="preserve">
  </w:t>
      </w:r>
    </w:p>
    <w:bookmarkStart w:name="z40" w:id="36"/>
    <w:p>
      <w:pPr>
        <w:spacing w:after="0"/>
        <w:ind w:left="0"/>
        <w:jc w:val="both"/>
      </w:pPr>
      <w:r>
        <w:rPr>
          <w:rFonts w:ascii="Times New Roman"/>
          <w:b w:val="false"/>
          <w:i w:val="false"/>
          <w:color w:val="000000"/>
          <w:sz w:val="28"/>
        </w:rPr>
        <w:t xml:space="preserve">
      25. Балаларды кемтар балаларға арналған арнаулы түзету бiлiм беру ұйымдарына жiберудi ата-аналарының (заңды өкiлдерiнiң) келiсiмiмен ғана және психологиялық-медициналық-педагогикалық консультацияның (бұдан әрi - ПМПК) қорытындысы бойынша білiм берудi басқару органдары жүзеге асырады. </w:t>
      </w:r>
      <w:r>
        <w:br/>
      </w:r>
      <w:r>
        <w:rPr>
          <w:rFonts w:ascii="Times New Roman"/>
          <w:b w:val="false"/>
          <w:i w:val="false"/>
          <w:color w:val="000000"/>
          <w:sz w:val="28"/>
        </w:rPr>
        <w:t xml:space="preserve">
      Балалар мен жасөспiрiмдердi арнаулы бiлiм беру ұйымдарына және девианттық мiнез-құлықты кәмелетке толмағандарға арналған ерекше ұстау режимiндегі бiлiм беру ұйымдарына жiберу сот шешiмiнiң негiзiнде кәмелетке толмағандардың iстерi және олардың құқықтарын қорғау жөнiндегi комиссияның ұсынысы бойынша жүзеге асырылады. </w:t>
      </w:r>
      <w:r>
        <w:br/>
      </w:r>
      <w:r>
        <w:rPr>
          <w:rFonts w:ascii="Times New Roman"/>
          <w:b w:val="false"/>
          <w:i w:val="false"/>
          <w:color w:val="000000"/>
          <w:sz w:val="28"/>
        </w:rPr>
        <w:t xml:space="preserve">
      Арнаулы түзету ұйымының көмекшi сыныбына (тобына) тәрбиеленушілер ата-аналарының (заңды өкiлдерiнiң) келiсiмiмен ПМПК-ның қорытындысы негiзiнде түзету ұйымында бiр жыл оқығаннан кейiн ғана ауыстырылады. </w:t>
      </w:r>
      <w:r>
        <w:br/>
      </w:r>
      <w:r>
        <w:rPr>
          <w:rFonts w:ascii="Times New Roman"/>
          <w:b w:val="false"/>
          <w:i w:val="false"/>
          <w:color w:val="000000"/>
          <w:sz w:val="28"/>
        </w:rPr>
        <w:t xml:space="preserve">
      Кемiстiк құрылымы күрделі тәрбиеленушiлерге арналған сыныптар (топтар) арнаулы түзету ұйымында осындай тәрбиеленушiлердiң айқындалуына қарай психологиялық-медициналық-педагогикалық бақылаудың барысында бiлiм беру процесi жағдайында жинақталады. </w:t>
      </w:r>
      <w:r>
        <w:br/>
      </w:r>
      <w:r>
        <w:rPr>
          <w:rFonts w:ascii="Times New Roman"/>
          <w:b w:val="false"/>
          <w:i w:val="false"/>
          <w:color w:val="000000"/>
          <w:sz w:val="28"/>
        </w:rPr>
        <w:t xml:space="preserve">
  </w:t>
      </w:r>
    </w:p>
    <w:bookmarkEnd w:id="36"/>
    <w:bookmarkStart w:name="z41" w:id="37"/>
    <w:p>
      <w:pPr>
        <w:spacing w:after="0"/>
        <w:ind w:left="0"/>
        <w:jc w:val="both"/>
      </w:pPr>
      <w:r>
        <w:rPr>
          <w:rFonts w:ascii="Times New Roman"/>
          <w:b w:val="false"/>
          <w:i w:val="false"/>
          <w:color w:val="000000"/>
          <w:sz w:val="28"/>
        </w:rPr>
        <w:t xml:space="preserve">
      26. Тәрбиеленушiнi арнаулы түзету ұйымынан басқа бiлiм беру ұйымына ауыстыруды бiлiм берудi басқару органдары ата-аналарының (заңды өкiлдерiнiң) келiсiмiмен және ПМПК-ның қорытындысы негiзiнде жүзеге асырады. </w:t>
      </w:r>
      <w:r>
        <w:br/>
      </w:r>
      <w:r>
        <w:rPr>
          <w:rFonts w:ascii="Times New Roman"/>
          <w:b w:val="false"/>
          <w:i w:val="false"/>
          <w:color w:val="000000"/>
          <w:sz w:val="28"/>
        </w:rPr>
        <w:t xml:space="preserve">
  </w:t>
      </w:r>
    </w:p>
    <w:bookmarkEnd w:id="37"/>
    <w:bookmarkStart w:name="z42" w:id="38"/>
    <w:p>
      <w:pPr>
        <w:spacing w:after="0"/>
        <w:ind w:left="0"/>
        <w:jc w:val="both"/>
      </w:pPr>
      <w:r>
        <w:rPr>
          <w:rFonts w:ascii="Times New Roman"/>
          <w:b w:val="false"/>
          <w:i w:val="false"/>
          <w:color w:val="000000"/>
          <w:sz w:val="28"/>
        </w:rPr>
        <w:t xml:space="preserve">
      27. Жалпы бiлiм беру бағдарламаларын игеру кезiнде ерекше жетiстiкке жеткен арнаулы ұйымдардың бiтiрушiлерiне үздiк бағалы құжаттар берiледi. </w:t>
      </w:r>
      <w:r>
        <w:br/>
      </w:r>
      <w:r>
        <w:rPr>
          <w:rFonts w:ascii="Times New Roman"/>
          <w:b w:val="false"/>
          <w:i w:val="false"/>
          <w:color w:val="000000"/>
          <w:sz w:val="28"/>
        </w:rPr>
        <w:t xml:space="preserve">
      Бiлiм алуды аяқтамаған орта мектеп бiтiрушiлерiне белгіленген үлгідегі анықтама берiледi. </w:t>
      </w:r>
      <w:r>
        <w:br/>
      </w:r>
      <w:r>
        <w:rPr>
          <w:rFonts w:ascii="Times New Roman"/>
          <w:b w:val="false"/>
          <w:i w:val="false"/>
          <w:color w:val="000000"/>
          <w:sz w:val="28"/>
        </w:rPr>
        <w:t xml:space="preserve">
      Көру, есту және тiрек-қозғалыс аппараты функциясының бұзылыстары бар балаларға арналған арнаулы түзету ұйымдарының, сондай-ақ арнаулы бiлiм беру ұйымдарының және девианттық мiнез-құлықты кәмелетке толмағандарға арналған ерекше ұстау режимiндегі бiлiм беру ұйымдарының мемлекеттiк қорытынды аттестаттаудан сәттi өткен бiтiрушiлерiне ұйымның мөрi басылған, тиiстi бiлiмi туралы мемлекеттiк үлгiдегi құжат берiледi. </w:t>
      </w:r>
      <w:r>
        <w:br/>
      </w:r>
      <w:r>
        <w:rPr>
          <w:rFonts w:ascii="Times New Roman"/>
          <w:b w:val="false"/>
          <w:i w:val="false"/>
          <w:color w:val="000000"/>
          <w:sz w:val="28"/>
        </w:rPr>
        <w:t>
      Ақыл-ойы кемiс (зияткерлiк бұзылыстары бap) балаларға арналған арнаулы түзету ұйымының бiтiрушiлерi ұйымның осы түрi үшін </w:t>
      </w:r>
      <w:r>
        <w:rPr>
          <w:rFonts w:ascii="Times New Roman"/>
          <w:b w:val="false"/>
          <w:i w:val="false"/>
          <w:color w:val="000000"/>
          <w:sz w:val="28"/>
        </w:rPr>
        <w:t xml:space="preserve">белгіленген </w:t>
      </w:r>
      <w:r>
        <w:rPr>
          <w:rFonts w:ascii="Times New Roman"/>
          <w:b w:val="false"/>
          <w:i w:val="false"/>
          <w:color w:val="000000"/>
          <w:sz w:val="28"/>
        </w:rPr>
        <w:t xml:space="preserve">үлгiдегi куәлiк алады. </w:t>
      </w:r>
      <w:r>
        <w:br/>
      </w:r>
      <w:r>
        <w:rPr>
          <w:rFonts w:ascii="Times New Roman"/>
          <w:b w:val="false"/>
          <w:i w:val="false"/>
          <w:color w:val="000000"/>
          <w:sz w:val="28"/>
        </w:rPr>
        <w:t xml:space="preserve">
  </w:t>
      </w:r>
    </w:p>
    <w:bookmarkEnd w:id="38"/>
    <w:bookmarkStart w:name="z43" w:id="39"/>
    <w:p>
      <w:pPr>
        <w:spacing w:after="0"/>
        <w:ind w:left="0"/>
        <w:jc w:val="both"/>
      </w:pPr>
      <w:r>
        <w:rPr>
          <w:rFonts w:ascii="Times New Roman"/>
          <w:b w:val="false"/>
          <w:i w:val="false"/>
          <w:color w:val="000000"/>
          <w:sz w:val="28"/>
        </w:rPr>
        <w:t>
      28. Арнаулы ұйымның персоналын жинақтау тәртiбi оның жарғысымен және тиiстi </w:t>
      </w:r>
      <w:r>
        <w:rPr>
          <w:rFonts w:ascii="Times New Roman"/>
          <w:b w:val="false"/>
          <w:i w:val="false"/>
          <w:color w:val="000000"/>
          <w:sz w:val="28"/>
        </w:rPr>
        <w:t xml:space="preserve">нормативтiк құқықтық кесiмдермен </w:t>
      </w:r>
      <w:r>
        <w:rPr>
          <w:rFonts w:ascii="Times New Roman"/>
          <w:b w:val="false"/>
          <w:i w:val="false"/>
          <w:color w:val="000000"/>
          <w:sz w:val="28"/>
        </w:rPr>
        <w:t xml:space="preserve">регламенттеледi. </w:t>
      </w:r>
      <w:r>
        <w:br/>
      </w:r>
      <w:r>
        <w:rPr>
          <w:rFonts w:ascii="Times New Roman"/>
          <w:b w:val="false"/>
          <w:i w:val="false"/>
          <w:color w:val="000000"/>
          <w:sz w:val="28"/>
        </w:rPr>
        <w:t xml:space="preserve">
  </w:t>
      </w:r>
    </w:p>
    <w:bookmarkEnd w:id="39"/>
    <w:bookmarkStart w:name="z44" w:id="40"/>
    <w:p>
      <w:pPr>
        <w:spacing w:after="0"/>
        <w:ind w:left="0"/>
        <w:jc w:val="both"/>
      </w:pPr>
      <w:r>
        <w:rPr>
          <w:rFonts w:ascii="Times New Roman"/>
          <w:b w:val="false"/>
          <w:i w:val="false"/>
          <w:color w:val="000000"/>
          <w:sz w:val="28"/>
        </w:rPr>
        <w:t xml:space="preserve">
      29. Жалпы орта бiлiм берудiң негiзгі және жоғарғы сатысындағы мұғалімдер үшiн нормативтiк оқу жүктемесi аптасына 18 сағатты, бастауыш сатыдағы мұғалiмдер үшiн - 20 сағатты, тәрбиешiлер үшiн - 25 сағатты құрайды. Ағымдағы жылға белгiленген оқу жүктемесiнiң көлемі әкiмшiлiктiң бастамасымен осы жылдың аяғына дейiн азайтыла алмайды. </w:t>
      </w:r>
      <w:r>
        <w:br/>
      </w:r>
      <w:r>
        <w:rPr>
          <w:rFonts w:ascii="Times New Roman"/>
          <w:b w:val="false"/>
          <w:i w:val="false"/>
          <w:color w:val="000000"/>
          <w:sz w:val="28"/>
        </w:rPr>
        <w:t xml:space="preserve">
  </w:t>
      </w:r>
    </w:p>
    <w:bookmarkEnd w:id="40"/>
    <w:bookmarkStart w:name="z45" w:id="41"/>
    <w:p>
      <w:pPr>
        <w:spacing w:after="0"/>
        <w:ind w:left="0"/>
        <w:jc w:val="both"/>
      </w:pPr>
      <w:r>
        <w:rPr>
          <w:rFonts w:ascii="Times New Roman"/>
          <w:b w:val="false"/>
          <w:i w:val="false"/>
          <w:color w:val="000000"/>
          <w:sz w:val="28"/>
        </w:rPr>
        <w:t>
      30. Арнаулы ұйымда медициналық қамтамасыз етудi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арнаулы ұйымның әкiмшiлiгiмен бiрлесе отырып, тәрбиеленушiлердiң денсаулығын қорғауға және олардың психикалық-дене жағдайын нығайтуға, диспансерлеуге, алдын алу iс-шараларын өткiзуге жауап беретiн және санитарлық-гигиеналық әрi эпидемияға қарсы режимдi, дене тәрбиесi мен шынығуды, тамақтандыруды, оның iшiнде емдәмдiк тамақтандыруды ұйымдастыруды бақылайтын штаттағы медицина қызметкерлерi жүзеге асырады. </w:t>
      </w:r>
      <w:r>
        <w:br/>
      </w:r>
      <w:r>
        <w:rPr>
          <w:rFonts w:ascii="Times New Roman"/>
          <w:b w:val="false"/>
          <w:i w:val="false"/>
          <w:color w:val="000000"/>
          <w:sz w:val="28"/>
        </w:rPr>
        <w:t xml:space="preserve">
  </w:t>
      </w:r>
    </w:p>
    <w:bookmarkEnd w:id="41"/>
    <w:bookmarkStart w:name="z46" w:id="42"/>
    <w:p>
      <w:pPr>
        <w:spacing w:after="0"/>
        <w:ind w:left="0"/>
        <w:jc w:val="both"/>
      </w:pPr>
      <w:r>
        <w:rPr>
          <w:rFonts w:ascii="Times New Roman"/>
          <w:b w:val="false"/>
          <w:i w:val="false"/>
          <w:color w:val="000000"/>
          <w:sz w:val="28"/>
        </w:rPr>
        <w:t xml:space="preserve">
      31. Медицина қызметкерлерi педагогтарға жеке және сараланған тәсiлдi ұйымдастыруға көмек көрсетедi, тәрбиеленушiлерге олардың денсаулығы мен даму ерекшелiктерiн ескере отырып, медициналық-педагогикалық түзеу, еңбекке баулудың бейiнiн таңдау, кәсiби бағдар беру, жұмысқа орналастыру бойынша; ата-аналарға (заңды өкiлдерге) аурудың алдын алу мақсатында үйдегi жағдайда қорғау режимiн сақтау қажеттiлігі туралы ұсынымдар бередi. </w:t>
      </w:r>
      <w:r>
        <w:br/>
      </w:r>
      <w:r>
        <w:rPr>
          <w:rFonts w:ascii="Times New Roman"/>
          <w:b w:val="false"/>
          <w:i w:val="false"/>
          <w:color w:val="000000"/>
          <w:sz w:val="28"/>
        </w:rPr>
        <w:t xml:space="preserve">
  </w:t>
      </w:r>
    </w:p>
    <w:bookmarkEnd w:id="42"/>
    <w:bookmarkStart w:name="z47" w:id="43"/>
    <w:p>
      <w:pPr>
        <w:spacing w:after="0"/>
        <w:ind w:left="0"/>
        <w:jc w:val="both"/>
      </w:pPr>
      <w:r>
        <w:rPr>
          <w:rFonts w:ascii="Times New Roman"/>
          <w:b w:val="false"/>
          <w:i w:val="false"/>
          <w:color w:val="000000"/>
          <w:sz w:val="28"/>
        </w:rPr>
        <w:t xml:space="preserve">
      32. Арнаулы түзету ұйымдарында дәрi-дәрмектiк және физиотерапевтiк емдеу, климаттық емдеу және шынығу, емдiк дене шынықтыру, массаж бен психотерапия жүргiзiледi. </w:t>
      </w:r>
    </w:p>
    <w:bookmarkEnd w:id="43"/>
    <w:bookmarkStart w:name="z10" w:id="44"/>
    <w:p>
      <w:pPr>
        <w:spacing w:after="0"/>
        <w:ind w:left="0"/>
        <w:jc w:val="left"/>
      </w:pPr>
      <w:r>
        <w:rPr>
          <w:rFonts w:ascii="Times New Roman"/>
          <w:b/>
          <w:i w:val="false"/>
          <w:color w:val="000000"/>
        </w:rPr>
        <w:t xml:space="preserve"> 
5. Арнаулы бiлiм беру ұйымын басқару </w:t>
      </w:r>
    </w:p>
    <w:bookmarkEnd w:id="44"/>
    <w:p>
      <w:pPr>
        <w:spacing w:after="0"/>
        <w:ind w:left="0"/>
        <w:jc w:val="both"/>
      </w:pPr>
      <w:r>
        <w:rPr>
          <w:rFonts w:ascii="Times New Roman"/>
          <w:b w:val="false"/>
          <w:i w:val="false"/>
          <w:color w:val="000000"/>
          <w:sz w:val="28"/>
        </w:rPr>
        <w:t>      33. Арнаулы ұйымды басқару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 осы Ережеге және оқу орнының жарғысына сәйкес жүзеге асырылады. </w:t>
      </w:r>
      <w:r>
        <w:br/>
      </w:r>
      <w:r>
        <w:rPr>
          <w:rFonts w:ascii="Times New Roman"/>
          <w:b w:val="false"/>
          <w:i w:val="false"/>
          <w:color w:val="000000"/>
          <w:sz w:val="28"/>
        </w:rPr>
        <w:t xml:space="preserve">
      Алқалық басқарудың нысандары ұйымның кеңесi, қамқоршылық кеңес, педагогикалық кеңес болып табылады. </w:t>
      </w:r>
      <w:r>
        <w:br/>
      </w:r>
      <w:r>
        <w:rPr>
          <w:rFonts w:ascii="Times New Roman"/>
          <w:b w:val="false"/>
          <w:i w:val="false"/>
          <w:color w:val="000000"/>
          <w:sz w:val="28"/>
        </w:rPr>
        <w:t xml:space="preserve">
      Арнаулы ұйымды тiкелей басқаруды облыстардың (қалалардың, аудандардың), республикалық маңызы бар қаланың және астананың жергiлiктi бiлiм берудi басқару органының келiсiмiмен, Қазақстан Республикасының бiлiм беру саласындағы орталық атқарушы органы белгiлеген тәртiппен үш жылда бiр рет аттестаттаудан өтетiн, құрылтайшы тағайындайтын директор жүзеге асырады. </w:t>
      </w:r>
      <w:r>
        <w:br/>
      </w:r>
      <w:r>
        <w:rPr>
          <w:rFonts w:ascii="Times New Roman"/>
          <w:b w:val="false"/>
          <w:i w:val="false"/>
          <w:color w:val="000000"/>
          <w:sz w:val="28"/>
        </w:rPr>
        <w:t xml:space="preserve">
  </w:t>
      </w:r>
    </w:p>
    <w:bookmarkStart w:name="z48" w:id="45"/>
    <w:p>
      <w:pPr>
        <w:spacing w:after="0"/>
        <w:ind w:left="0"/>
        <w:jc w:val="both"/>
      </w:pPr>
      <w:r>
        <w:rPr>
          <w:rFonts w:ascii="Times New Roman"/>
          <w:b w:val="false"/>
          <w:i w:val="false"/>
          <w:color w:val="000000"/>
          <w:sz w:val="28"/>
        </w:rPr>
        <w:t>
      34. Арнаулы ұйымның директоры өз жұмысында "Бiлiм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және басқа да нормативтiк құқықтық кесiмдердi басшылыққа алады. Ұйымның кеңесi мен директордың арасындағы өкiлдiктердi ажырату бiлiм беру ұйымының жарғысымен айқындалады. </w:t>
      </w:r>
      <w:r>
        <w:br/>
      </w:r>
      <w:r>
        <w:rPr>
          <w:rFonts w:ascii="Times New Roman"/>
          <w:b w:val="false"/>
          <w:i w:val="false"/>
          <w:color w:val="000000"/>
          <w:sz w:val="28"/>
        </w:rPr>
        <w:t xml:space="preserve">
      Арнаулы ұйымның директоры оқу орнының жарғысына сәйкес бiлiм берудi басқару уәкiлеттi органының келiсiмiмен өз орынбасарларын қызметтерге тағайындайды және қызметтерден босатады. Оларды тағайындау және босату тәртiбi бiлiм беру ұйымының жарғысымен айқындалады. </w:t>
      </w:r>
      <w:r>
        <w:br/>
      </w:r>
      <w:r>
        <w:rPr>
          <w:rFonts w:ascii="Times New Roman"/>
          <w:b w:val="false"/>
          <w:i w:val="false"/>
          <w:color w:val="000000"/>
          <w:sz w:val="28"/>
        </w:rPr>
        <w:t xml:space="preserve">
  </w:t>
      </w:r>
    </w:p>
    <w:bookmarkEnd w:id="45"/>
    <w:bookmarkStart w:name="z49" w:id="46"/>
    <w:p>
      <w:pPr>
        <w:spacing w:after="0"/>
        <w:ind w:left="0"/>
        <w:jc w:val="both"/>
      </w:pPr>
      <w:r>
        <w:rPr>
          <w:rFonts w:ascii="Times New Roman"/>
          <w:b w:val="false"/>
          <w:i w:val="false"/>
          <w:color w:val="000000"/>
          <w:sz w:val="28"/>
        </w:rPr>
        <w:t>
      35. Арнаулы ұйымдар оқу-тәрбие процесiн, жүзеге асыруды, кадрларды таңдау мен орналастыруды, ғылыми, қаржы-шаруашылық және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нормалар шегiнде өзге де қызметтi дербес жүзеге асырады. </w:t>
      </w:r>
      <w:r>
        <w:br/>
      </w:r>
      <w:r>
        <w:rPr>
          <w:rFonts w:ascii="Times New Roman"/>
          <w:b w:val="false"/>
          <w:i w:val="false"/>
          <w:color w:val="000000"/>
          <w:sz w:val="28"/>
        </w:rPr>
        <w:t xml:space="preserve">
  </w:t>
      </w:r>
    </w:p>
    <w:bookmarkEnd w:id="46"/>
    <w:bookmarkStart w:name="z50" w:id="47"/>
    <w:p>
      <w:pPr>
        <w:spacing w:after="0"/>
        <w:ind w:left="0"/>
        <w:jc w:val="both"/>
      </w:pPr>
      <w:r>
        <w:rPr>
          <w:rFonts w:ascii="Times New Roman"/>
          <w:b w:val="false"/>
          <w:i w:val="false"/>
          <w:color w:val="000000"/>
          <w:sz w:val="28"/>
        </w:rPr>
        <w:t>
      36. Арнаулы ұйымдар қызметкерлерiнiң құқықтары, мiндеттерi, әлеуметтiк кепiлдiктерi мен жеңiлдiктерi "Бiлiм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және өзге де </w:t>
      </w:r>
      <w:r>
        <w:rPr>
          <w:rFonts w:ascii="Times New Roman"/>
          <w:b w:val="false"/>
          <w:i w:val="false"/>
          <w:color w:val="000000"/>
          <w:sz w:val="28"/>
        </w:rPr>
        <w:t xml:space="preserve">нормативтiк құқықтық кесiмдермен </w:t>
      </w:r>
      <w:r>
        <w:rPr>
          <w:rFonts w:ascii="Times New Roman"/>
          <w:b w:val="false"/>
          <w:i w:val="false"/>
          <w:color w:val="000000"/>
          <w:sz w:val="28"/>
        </w:rPr>
        <w:t xml:space="preserve">айқындалады. </w:t>
      </w:r>
    </w:p>
    <w:bookmarkEnd w:id="47"/>
    <w:bookmarkStart w:name="z11" w:id="48"/>
    <w:p>
      <w:pPr>
        <w:spacing w:after="0"/>
        <w:ind w:left="0"/>
        <w:jc w:val="left"/>
      </w:pPr>
      <w:r>
        <w:rPr>
          <w:rFonts w:ascii="Times New Roman"/>
          <w:b/>
          <w:i w:val="false"/>
          <w:color w:val="000000"/>
        </w:rPr>
        <w:t xml:space="preserve"> 
7. Арнаулы ұйымның материалдық базасы, қаржыландыру </w:t>
      </w:r>
    </w:p>
    <w:bookmarkEnd w:id="48"/>
    <w:p>
      <w:pPr>
        <w:spacing w:after="0"/>
        <w:ind w:left="0"/>
        <w:jc w:val="both"/>
      </w:pPr>
      <w:r>
        <w:rPr>
          <w:rFonts w:ascii="Times New Roman"/>
          <w:b w:val="false"/>
          <w:i w:val="false"/>
          <w:color w:val="000000"/>
          <w:sz w:val="28"/>
        </w:rPr>
        <w:t xml:space="preserve">      37. Арнаулы ұйымдар жергiлiктi жағдайларға қарай, қосалқы шаруашылық, оқу-тәжiрибе телiмiн және оқу-өндiрiстiк шеберханалар құруы мүмкін. </w:t>
      </w:r>
      <w:r>
        <w:br/>
      </w:r>
      <w:r>
        <w:rPr>
          <w:rFonts w:ascii="Times New Roman"/>
          <w:b w:val="false"/>
          <w:i w:val="false"/>
          <w:color w:val="000000"/>
          <w:sz w:val="28"/>
        </w:rPr>
        <w:t xml:space="preserve">
  </w:t>
      </w:r>
    </w:p>
    <w:bookmarkStart w:name="z51" w:id="49"/>
    <w:p>
      <w:pPr>
        <w:spacing w:after="0"/>
        <w:ind w:left="0"/>
        <w:jc w:val="both"/>
      </w:pPr>
      <w:r>
        <w:rPr>
          <w:rFonts w:ascii="Times New Roman"/>
          <w:b w:val="false"/>
          <w:i w:val="false"/>
          <w:color w:val="000000"/>
          <w:sz w:val="28"/>
        </w:rPr>
        <w:t>
      38. Бiлiм беру ұйымдарының халықаралық ынтымақтастығы Қазақстан Республикасының </w:t>
      </w:r>
      <w:r>
        <w:rPr>
          <w:rFonts w:ascii="Times New Roman"/>
          <w:b w:val="false"/>
          <w:i w:val="false"/>
          <w:color w:val="000000"/>
          <w:sz w:val="28"/>
        </w:rPr>
        <w:t xml:space="preserve">заңнамасы </w:t>
      </w:r>
      <w:r>
        <w:rPr>
          <w:rFonts w:ascii="Times New Roman"/>
          <w:b w:val="false"/>
          <w:i w:val="false"/>
          <w:color w:val="000000"/>
          <w:sz w:val="28"/>
        </w:rPr>
        <w:t xml:space="preserve">және халықаралық шарттар, келiсiмдер, конвенциялар негізiнде жүзеге асырылады. </w:t>
      </w:r>
    </w:p>
    <w:bookmarkEnd w:id="49"/>
    <w:bookmarkStart w:name="z12" w:id="50"/>
    <w:p>
      <w:pPr>
        <w:spacing w:after="0"/>
        <w:ind w:left="0"/>
        <w:jc w:val="left"/>
      </w:pPr>
      <w:r>
        <w:rPr>
          <w:rFonts w:ascii="Times New Roman"/>
          <w:b/>
          <w:i w:val="false"/>
          <w:color w:val="000000"/>
        </w:rPr>
        <w:t xml:space="preserve"> 
8. Арнаулы ұйымды қайта ұйымдастыру </w:t>
      </w:r>
      <w:r>
        <w:br/>
      </w:r>
      <w:r>
        <w:rPr>
          <w:rFonts w:ascii="Times New Roman"/>
          <w:b/>
          <w:i w:val="false"/>
          <w:color w:val="000000"/>
        </w:rPr>
        <w:t xml:space="preserve">
және тарату тәртiбi </w:t>
      </w:r>
    </w:p>
    <w:bookmarkEnd w:id="50"/>
    <w:p>
      <w:pPr>
        <w:spacing w:after="0"/>
        <w:ind w:left="0"/>
        <w:jc w:val="both"/>
      </w:pPr>
      <w:r>
        <w:rPr>
          <w:rFonts w:ascii="Times New Roman"/>
          <w:b w:val="false"/>
          <w:i w:val="false"/>
          <w:color w:val="000000"/>
          <w:sz w:val="28"/>
        </w:rPr>
        <w:t>      39. Арнаулы ұйымды қайта ұйымдастыру және тарату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