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55cc" w14:textId="b045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 Iс басқармасының шаруашылық жүргiзу құқығындағы "Материалдық-техникалық қамтамасыз ету базасы" республикалық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қаңтардағы N 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 Iс басқармасының шаруашылық жүргiзу құқығындағы "Материалдық-техникалық қамтамасыз ету базасы" республикалық мемлекеттiк кәсiпорны (бұдан әрi - Кәсiпорын) "Қазқұрылысжүйесi" акционерлiк қоғамы (бұдан әрi - Қоғам) етiп қайта құру жолымен жарғылық капиталына мемлекеттiң жүз пайыз қатысуымен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қызметiнiң негiзгi мәнi өндiрiстiк, азаматтық және жол құрылысы, құрылыс, әрлеу және қаптау материалдарын, сантехника өндiру, жобалау жұмыстары болып белгіленсiн.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Президентiнiң Iс басқармасы (келiсiм бойынша)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жарғылық капиталын Кәсiпорынның мүлкi есебiнен 107585000 (бір жүз жеті миллион бес жүз сексен бес мың) теңге мөлшерiнде қалыптастыруды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өзгерту енгізілді - ҚР Үкіметінің 2005.06.20.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министрлігінiң Мемлекеттiк мүлiк және жекешелендiру комитетi заңнамада белгiленген тәртiппен Қоғамның жарғысын бекiтудi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Президентi Іс басқармасының Қоғам акцияларының мемлекеттiк пакетiне иелік ету және пайдалану құқығын беру туралы ұсынысына келiсiм берілсін.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Қоса берiлiп отырған Қазақстан Республикасы Yкiметiнiң кейбiр шешiмдерiне енгiзiлетiн өзгеріс пен толықтырулар бекiтiлсiн.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күшiне енедi.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26 қаңтардағы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Pecпубликасы Үкіметінің кейбiр шешімдерiне енгiзілетiн өзгерiс пен толықтырулар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Президентiнiң Iс басқармасының мәселелерi" туралы Қазақстан Республикасы Үкiметiнiң 1996 жылғы 29 қарашадағы N 1455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"Қазқұрылысжүйесi" АҚ".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сәуiрдегі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 мынадай мазмұндағы реттiк нөмiрі 21-60-жолмен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"21-60. "Қазқұрылысжүйесi" АҚ".      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Iс басқармасы" деген бөлiм мынадай мазмұндағы реттiк нөмірі 238-8-жолмен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"238-8. "Қазқұрылыс жүйесi" АҚ".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