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4413" w14:textId="6894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тамыздағы N 197м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"Бюджет жүйесі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1999 жылғы 1 сәуірдегі және </w:t>
      </w:r>
      <w:r>
        <w:rPr>
          <w:rFonts w:ascii="Times New Roman"/>
          <w:b w:val="false"/>
          <w:i w:val="false"/>
          <w:color w:val="000000"/>
          <w:sz w:val="28"/>
        </w:rPr>
        <w:t>"2004 жылға арналған республикалық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жылғы 5 желтоқсандағы Заңдарына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122-қосымшада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жоспары." деген 6-тармақ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2-жолдың 5-бағаны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"Аэроғарыш комитетінің 7 (жеті) қызметкерін Астана қаласына көшіру жөніндегі іс-шараларды жүзеге асыруға арналған шығыстарға ақы төлеу: өтемақылық төлемдер; көліктік қызметтерге ақы төлеу.".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