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089b56" w14:textId="c089b5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Yкiметiнiң 2003 жылғы 26 желтоқсандағы N 1327 қаулысына өзгерiстер мен толықтыру енгiзу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2004 жылғы 27 желтоқсандағы N 197аэ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Үкiметi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ЕТЕДI: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"2004 жылға арналған республикалық бюджеттiк бағдарламалардың паспорттарын бекiту туралы" Қазақстан Республикасы Үкiметiнiң 2003 жылғы 26 желтоқсандағы N 1327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өзгерiстер мен толықтыру енгiзiлсiн: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көрсетiлген қаулыға  </w:t>
      </w:r>
      <w:r>
        <w:rPr>
          <w:rFonts w:ascii="Times New Roman"/>
          <w:b w:val="false"/>
          <w:i w:val="false"/>
          <w:color w:val="000000"/>
          <w:sz w:val="28"/>
        </w:rPr>
        <w:t xml:space="preserve">138-қосымшада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7-тармақта: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"N 54, N 55, N 56 және N 57 көшелердi" деген сөздер алынып тасталсын;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", "Шұбар-3" Қазақстан Республикасы Президентiнiң резиденциясына кiреберiстiң N 2 учаскесiн" деген сөздер алынып тасталсын;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", N 1, 2 көшелердi салу және жобалау (асфальттеу)" деген сөздермен толықтырылсын. 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қол қойылған күнiнен бастап күшiне енедi.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міндетін атқарушы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