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8f355" w14:textId="698f3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"Окан-Қазинтер" бiрлескен қазақстан-түрік кәсiпорны" жабық акционерлiк қоғамы тартқан мемлекет кепiлдiк берген қарыздың кейбiр мәселелерi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31 желтоқсандағы N 1473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кепiлдiктер бойынша мiндеттемелердi орындау және республикалық бюджетке қаражаттың қайтарылуын қамтамасыз ету мақсатында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"Окан-Қазинтер" бiрлескен қазақстан-түрiк кәсiпорны" жабық акционерлiк қоғамы тартқан мемлекет кепілдiк берген қарызды қайта құрылымдау мақұлдансын.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министрлiгi заңнамада белгiленген тәртiппен "Медетшi қор" акционерлiк қоғамы (бұдан әрi - Қор) (келiсiм бойынша) мен "Окан-Қазинтер" бiрлескен қазақстан-түрiк кәсiпорны" жабық акционерлiк қоғамының (бұдан әрi - "Окан-Қазинтер" БК" ЖАҚ) (келiсiм бойынша) келiсiмге (бұдан әрi - келiсiм) қол қоюын қамтамасыз етсiн, онда мемлекеттiк кепiлдiк бойынша мiндеттемелердi орындауға республикалық бюджеттен жiберiлетiн қаражатты "Окан-Қазинтер" БК" ЖАҚ-тың қайтару тәртiбiн, оның iшiнде: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2005 жылдан бастап 2019 жылды қоса алғанда, негiзгi борыш пен сыйақыны қайтаруды;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заңнамасына сәйкес сыйақы есептеудi, бұл ретте 2004 жылды қоса алғанда есептелген сыйақыны негiзгi борышқа капиталдандыруды;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"Окан-Қазинтер" БК" ЖАҚ-тың қаржы-шаруашылық қызметiнен түскен таза кiрiстi тек қана келiсiмдi орындауға жiберуді;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"Окан-Қазинтер" БК" ЖАҚ-тың республикалық бюджет алдындағы мiндеттемелерiн орындауын қамтамасыз ету мақсатында тиiстi кепiл келiсiмiн ресiмдеудi;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қарыз алушы - "Окан-Қазинтер" БК" ЖАҚ-тың қаражаты есебiнен Қорға агенттiк сыйақы төлеудi көздеу қажет.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Қазақстан Республикасының Қаржы министрі А.Ғ.Дунаевқа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күнінен бастап күшіне енеді.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