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e35cd" w14:textId="29e35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Анықтауды бастау және кейбiр кондитер бұйымдары түрлерiнiң импортына уақытша қорғау шараларын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31 желтоқсандағы N 1448 Қаулысы. Күші жойылды - Қазақстан Республикасы Үкіметінің 2008 жылғы 20 ақпандағы N 171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171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импорты жағдайында iшкi рынокты қорғау шаралары туралы" Қазақстан Республикасының 1998 жылғы 28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және iшкi рынокта тең бәсекелестiк жағдайлар жасау, экономикалық ахуалды тұрақтандыру және отандық өндiрушiлердi қолдау мақсатында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сауда министрлiгiнiң Сауда және туристiк қызметтi реттеу комитетi осы қаулыға қосымшаға сәйкес тауарларға қатысты анықтауды бастасын.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сауда министрлiгi анықтау рәсiмi аяқталғанға дейiн заңнамада белгiленген тәртiппен осы қаулыға қосымшаға сәйкес тауарлардың импортын лицензиялауды жүзеге асырсын.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қаулыға қосымшаға сәйкес тауарлардың импортына алты ай мерзiмге уақытша қорғау шаралары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Қаржы министрлiгiнiң Кедендiк бақылау комитетi тауарлардың импорты кезiнде кеден бажының қолданыстағы ставкасының үстiнен алынатын уақытша қорғау баждарын осы қаулыға қосымшаға сәйкес мөлшерде депозитке енгiзсiн.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Индустрия және сауда министрлiгiнiң Сауда және туристiк қызметтi реттеу комитетi Қазақстан Республикасы Сыртқы iстер министрлiгiмен бiрлесiп, белгiленген тәртiппен Еуразиялық экономикалық қоғамдастықтың Интеграциялық комитетiн және Тәуелсiз Мемлекеттер Достастығының Атқарушы комитетiн анықтаудың басталғандығы және Қазақстан Республикасының уақытша қорғау шараларын қолданатындығы туралы xaбардар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 жарияланған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31 желтоқсандағы
</w:t>
      </w:r>
      <w:r>
        <w:br/>
      </w:r>
      <w:r>
        <w:rPr>
          <w:rFonts w:ascii="Times New Roman"/>
          <w:b w:val="false"/>
          <w:i w:val="false"/>
          <w:color w:val="000000"/>
          <w:sz w:val="28"/>
        </w:rPr>
        <w:t>
                                             N 1448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Республикасының аумағына әкелiнетiн,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оларға қатысты анықтау рәсiмi басталатын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уақытша қорғау баждары енгiзiлетiн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тауарлардың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Тауардың атауы        |   ЕурАзЭҚ   |   Уақытша қорғау
</w:t>
      </w:r>
      <w:r>
        <w:br/>
      </w:r>
      <w:r>
        <w:rPr>
          <w:rFonts w:ascii="Times New Roman"/>
          <w:b w:val="false"/>
          <w:i w:val="false"/>
          <w:color w:val="000000"/>
          <w:sz w:val="28"/>
        </w:rPr>
        <w:t>
                              |   СЭҚ TH    |  бажының ставкасы
</w:t>
      </w:r>
      <w:r>
        <w:br/>
      </w:r>
      <w:r>
        <w:rPr>
          <w:rFonts w:ascii="Times New Roman"/>
          <w:b w:val="false"/>
          <w:i w:val="false"/>
          <w:color w:val="000000"/>
          <w:sz w:val="28"/>
        </w:rPr>
        <w:t>
                              |   бойынша   | (кедендiк құнының 
</w:t>
      </w:r>
      <w:r>
        <w:br/>
      </w:r>
      <w:r>
        <w:rPr>
          <w:rFonts w:ascii="Times New Roman"/>
          <w:b w:val="false"/>
          <w:i w:val="false"/>
          <w:color w:val="000000"/>
          <w:sz w:val="28"/>
        </w:rPr>
        <w:t>
                              |тауардың коды| %-мен не евро-мен)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Құрамында какао жоқ, қоспа      1704907100    21, бірақ 1 кг үшiн
</w:t>
      </w:r>
      <w:r>
        <w:br/>
      </w:r>
      <w:r>
        <w:rPr>
          <w:rFonts w:ascii="Times New Roman"/>
          <w:b w:val="false"/>
          <w:i w:val="false"/>
          <w:color w:val="000000"/>
          <w:sz w:val="28"/>
        </w:rPr>
        <w:t>
салынған немесе салынбаған                    0,15 евро-дан кем емес
</w:t>
      </w:r>
      <w:r>
        <w:br/>
      </w:r>
      <w:r>
        <w:rPr>
          <w:rFonts w:ascii="Times New Roman"/>
          <w:b w:val="false"/>
          <w:i w:val="false"/>
          <w:color w:val="000000"/>
          <w:sz w:val="28"/>
        </w:rPr>
        <w:t>
қайнатылған кәмпиттер
</w:t>
      </w:r>
      <w:r>
        <w:br/>
      </w:r>
      <w:r>
        <w:rPr>
          <w:rFonts w:ascii="Times New Roman"/>
          <w:b w:val="false"/>
          <w:i w:val="false"/>
          <w:color w:val="000000"/>
          <w:sz w:val="28"/>
        </w:rPr>
        <w:t>
Тоффилер, карамельдер және      1704907500    42, бiрақ 1 кг үшiн
</w:t>
      </w:r>
      <w:r>
        <w:br/>
      </w:r>
      <w:r>
        <w:rPr>
          <w:rFonts w:ascii="Times New Roman"/>
          <w:b w:val="false"/>
          <w:i w:val="false"/>
          <w:color w:val="000000"/>
          <w:sz w:val="28"/>
        </w:rPr>
        <w:t>
құрамында какао жоқ соған                     0,28 евро-дан кем емес
</w:t>
      </w:r>
      <w:r>
        <w:br/>
      </w:r>
      <w:r>
        <w:rPr>
          <w:rFonts w:ascii="Times New Roman"/>
          <w:b w:val="false"/>
          <w:i w:val="false"/>
          <w:color w:val="000000"/>
          <w:sz w:val="28"/>
        </w:rPr>
        <w:t>
ұқсас тәттiлер
</w:t>
      </w:r>
      <w:r>
        <w:br/>
      </w:r>
      <w:r>
        <w:rPr>
          <w:rFonts w:ascii="Times New Roman"/>
          <w:b w:val="false"/>
          <w:i w:val="false"/>
          <w:color w:val="000000"/>
          <w:sz w:val="28"/>
        </w:rPr>
        <w:t>
Құрамында алкоголь бар,             180690    32, бiрақ 1 кг үшiн
</w:t>
      </w:r>
      <w:r>
        <w:br/>
      </w:r>
      <w:r>
        <w:rPr>
          <w:rFonts w:ascii="Times New Roman"/>
          <w:b w:val="false"/>
          <w:i w:val="false"/>
          <w:color w:val="000000"/>
          <w:sz w:val="28"/>
        </w:rPr>
        <w:t>
қоспа салынған немесе                         0,21 евро-дан кем емес
</w:t>
      </w:r>
      <w:r>
        <w:br/>
      </w:r>
      <w:r>
        <w:rPr>
          <w:rFonts w:ascii="Times New Roman"/>
          <w:b w:val="false"/>
          <w:i w:val="false"/>
          <w:color w:val="000000"/>
          <w:sz w:val="28"/>
        </w:rPr>
        <w:t>
салынбаған шоколадты
</w:t>
      </w:r>
      <w:r>
        <w:br/>
      </w:r>
      <w:r>
        <w:rPr>
          <w:rFonts w:ascii="Times New Roman"/>
          <w:b w:val="false"/>
          <w:i w:val="false"/>
          <w:color w:val="000000"/>
          <w:sz w:val="28"/>
        </w:rPr>
        <w:t>
кәмпиттер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