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0946" w14:textId="91f0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2003 жылғы 12 желтоқсандағы N 1260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желтоқсандағы N 1366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"2004 жылға арналған республикалық бюджет туралы" Қазақстан Республикасының 2003 жылғы 5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 туралы" "Қазақстан Республикасының Заңын iске асыру туралы" Қазақстан Республикасы Үкіметінің 2003 жылғы 12 желтоқсандағы N 1260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қаулының 1-қосымшасында: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"Шығындар"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"Ауыл, су, орман, балық шаруашылығы және қоршаған ортаны қорғау"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"Ауыл, су, орман, балық шаруашылығы және қоршаған ортаны қорғау саласындағы өзге де қызметтер" деген iшкi функцияда: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 "Қазақстан Республикасының Ауыл шаруашылығы министрлігі" деген әкiмшi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"Агроөнеркәсiптiк кешен, орман және су шаруашылығы саласындағы уәкілеттi органның қызметiн қамтамасыз ету" деген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"Орталық органның аппараты" деген кiшi бағдарламада "356890" деген сандар "412890"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"Аумақтық органдар аппараттары" деген кiшi бағдарламада "4225212" деген сандар "4169212"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күшіне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