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85d4" w14:textId="9628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Америка Құрама Штаттарының Қорғаныс министрлiгi мен Қазақстан Республикасы Энергетика және минералдық ресурстар министрлiгінiң арасындағы Жаппай қырып-жою қаруының инфрақұрылымын жоюға қатысты келiсiмге түзетуге қол қою туралы</w:t>
      </w:r>
    </w:p>
    <w:p>
      <w:pPr>
        <w:spacing w:after="0"/>
        <w:ind w:left="0"/>
        <w:jc w:val="both"/>
      </w:pPr>
      <w:r>
        <w:rPr>
          <w:rFonts w:ascii="Times New Roman"/>
          <w:b w:val="false"/>
          <w:i w:val="false"/>
          <w:color w:val="000000"/>
          <w:sz w:val="28"/>
        </w:rPr>
        <w:t>Қазақстан Республикасы Үкіметінің 2004 жылғы 10 желтоқсандағы N 1302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Америка Құрама Штаттарының Қорғаныс министрлігі мен Қазақстан Республикасы Энергетика және минералдық ресурстар министрлігінiң арасындағы Жаппай қырып-жою қаруының инфрақұрылымын жоюға қатысты келiсiмге түзетуге қол қоюға келiсiм берiлсiн. </w:t>
      </w:r>
      <w:r>
        <w:br/>
      </w:r>
      <w:r>
        <w:rPr>
          <w:rFonts w:ascii="Times New Roman"/>
          <w:b w:val="false"/>
          <w:i w:val="false"/>
          <w:color w:val="000000"/>
          <w:sz w:val="28"/>
        </w:rPr>
        <w:t xml:space="preserve">
      2.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Энергетика және минералдық ресурстар министрлiгi мен Америка Құрама Штаттары Қорғаныс министрлiгiнiң арасындағы Жаппай қырып-жою қаруының инфрақұрылымын жоюға қатысты келiсiмге түзету  </w:t>
      </w:r>
    </w:p>
    <w:p>
      <w:pPr>
        <w:spacing w:after="0"/>
        <w:ind w:left="0"/>
        <w:jc w:val="both"/>
      </w:pPr>
      <w:r>
        <w:rPr>
          <w:rFonts w:ascii="Times New Roman"/>
          <w:b w:val="false"/>
          <w:i w:val="false"/>
          <w:color w:val="000000"/>
          <w:sz w:val="28"/>
        </w:rPr>
        <w:t xml:space="preserve">      Төменде "Келiсiм" деп аталатын, Қазақстан Республикасы Энергетика және минералдық ресурстар министрлiгi мен Америка Құрама Штаттары Қорғаныс министрлiгiнiң арасындағы Жаппай қырып-жою қаруының инфрақұрылымын жоюға қатысты 1995 жылғы 3 қазандағы келiсiмнiң VII бабының 2-тармағына сәйкес, 1996 жылғы 10 маусымдағы, 1998 жылғы 9 қыркүйектегi, 1999 жылғы 17 желтоқсандағы, 2000 жылғы 29 шiлдедегi, 2002 жылғы 31 мамырдағы, 2003 жылғы 2 сәуiрдегі және 2004 жылғы 28 маусымдағы түзетулердi ескере отырып, Қазақстан Республикасы Энергетика және минералдық ресурстар министрлiгi мен Америка Құрама Штаттарының Қорғаныс министрлiгi Келiсiмге мынадай түзетулер енгізуге келiседi: </w:t>
      </w:r>
      <w:r>
        <w:br/>
      </w:r>
      <w:r>
        <w:rPr>
          <w:rFonts w:ascii="Times New Roman"/>
          <w:b w:val="false"/>
          <w:i w:val="false"/>
          <w:color w:val="000000"/>
          <w:sz w:val="28"/>
        </w:rPr>
        <w:t xml:space="preserve">
      1. III баптың 1-тармағындағы "алпыс алты миллион алты мың АҚШ доллары" деген сөздер "жүз миллион АҚШ доллары" деген сөздермен ауыстырылсын. </w:t>
      </w:r>
      <w:r>
        <w:br/>
      </w:r>
      <w:r>
        <w:rPr>
          <w:rFonts w:ascii="Times New Roman"/>
          <w:b w:val="false"/>
          <w:i w:val="false"/>
          <w:color w:val="000000"/>
          <w:sz w:val="28"/>
        </w:rPr>
        <w:t xml:space="preserve">
      2. III баптың 2-тармағында "ЭMPM" деген сөзден кейiн "немесе ол тағайындаған атқарушы органдар" деген сөздер қойылсын. </w:t>
      </w:r>
      <w:r>
        <w:br/>
      </w:r>
      <w:r>
        <w:rPr>
          <w:rFonts w:ascii="Times New Roman"/>
          <w:b w:val="false"/>
          <w:i w:val="false"/>
          <w:color w:val="000000"/>
          <w:sz w:val="28"/>
        </w:rPr>
        <w:t xml:space="preserve">
      3. III баптың 2-тармағындағы 2e тармақшасының нөмiрленуi оны 2g тармақшасы ете отырып өзгертiлсiн, 2d тармақшасының соңындағы "және" сөзi алып тасталсын және мынадай редакциядағы 2e және 2f жаңа тармақшалары қосылсын: </w:t>
      </w:r>
      <w:r>
        <w:br/>
      </w:r>
      <w:r>
        <w:rPr>
          <w:rFonts w:ascii="Times New Roman"/>
          <w:b w:val="false"/>
          <w:i w:val="false"/>
          <w:color w:val="000000"/>
          <w:sz w:val="28"/>
        </w:rPr>
        <w:t xml:space="preserve">
      "e. Қазақстан Республикасы Денсаулық сақтау министрлiгiнiң Айқымбаев атындағы Қазақ карантиндiк және зооноздық жұқпалы аурулар ғылыми орталығының базасында қазiргi заманғы диагностикалық зертхананың құрылысын салу және Ауыл шаруашылығы ғылыми-зерттеу институтындағы және Ветеринариядағы мониторинг, референция, зертханалық диагностика және әдiснама ғылыми орталығындағы диагностикалық зертханаларды жаңғырту; құрылыстары аяқталғаннан кейiн барлық объектiлер Қазақстан Республикасы Үкiметiнiң меншiгiне берiледi; </w:t>
      </w:r>
      <w:r>
        <w:br/>
      </w:r>
      <w:r>
        <w:rPr>
          <w:rFonts w:ascii="Times New Roman"/>
          <w:b w:val="false"/>
          <w:i w:val="false"/>
          <w:color w:val="000000"/>
          <w:sz w:val="28"/>
        </w:rPr>
        <w:t xml:space="preserve">
      f. АҚШ-тың Қорғанысминi берген патогендер сынамаларынан алынған диагностикалық реагенттердi, моноклональды антиденелердi, генетикалық секвенцияларды қоса алғанда, диагностикалық немесе ғылыми-зерттеу материалдарын ұсыну, бiрақ олармен шектелместен; және" </w:t>
      </w:r>
      <w:r>
        <w:br/>
      </w:r>
      <w:r>
        <w:rPr>
          <w:rFonts w:ascii="Times New Roman"/>
          <w:b w:val="false"/>
          <w:i w:val="false"/>
          <w:color w:val="000000"/>
          <w:sz w:val="28"/>
        </w:rPr>
        <w:t xml:space="preserve">
      4. III бапта 3 және 4-тармақтарының нөмiрленуi оларды 7 және 8-тармақтар ете отырып, өзгертiлсiн, сондай-ақ мынадай редакциядағы жаңа 3, 4, 5, 6-тармақтар қосылсын: </w:t>
      </w:r>
      <w:r>
        <w:br/>
      </w:r>
      <w:r>
        <w:rPr>
          <w:rFonts w:ascii="Times New Roman"/>
          <w:b w:val="false"/>
          <w:i w:val="false"/>
          <w:color w:val="000000"/>
          <w:sz w:val="28"/>
        </w:rPr>
        <w:t xml:space="preserve">
      "3. Бiрлескен биологиялық ғылыми зерттеулер және эпидемиологиялық мониторинг шеңберiнде ЭМРМ немесе ол тағайындаған атқарушы органдар сұрау салынған патогендер сынамаларын АҚШ-тың Қорғанысминiне беруге және Орталық Азиядағы эпидемиологиялық жағдайға қатысты АҚШ Қорғанысминiмен ақпарат алмасуға жәрдемдеседi. Жоғарыда аталған барлық iс-әрекеттердiң Қазақстан Республикасының заңнамасына сәйкес орындалуына ЭМРМ немесе ол тағайындаған атқарушы органдар жауап бередi. Осы ынтымақтастық шарттары III баптың 6-тармағына сәйкес әзiрленетiн жыл сайынғы жоспарларда белгіленедi. </w:t>
      </w:r>
      <w:r>
        <w:br/>
      </w:r>
      <w:r>
        <w:rPr>
          <w:rFonts w:ascii="Times New Roman"/>
          <w:b w:val="false"/>
          <w:i w:val="false"/>
          <w:color w:val="000000"/>
          <w:sz w:val="28"/>
        </w:rPr>
        <w:t xml:space="preserve">
      4. Тараптардың келiсуi бойынша ЭМРМ немесе ол тағайындаған атқарушы органдар барлық қауiптi патогендердi мынадай күзетілетiн орталықтандырылған зертханаларда: Қазақстан Республикасы Денсаулық сақтау министрлiгiнiң Айқымбаев атындағы Қазақ карантиндiк және зооноздық жұқпалы аурулар ғылыми орталығында - адам мен жануарлардың патогендерiн; Қазақстан Республикасының Бiлiм және ғылым министрлiгінiң Ауыл шаруашылығы ғылыми-зерттеу институтында -  жануарлардың патогендерiн; басқа да күзетiлетін орталықтандырылған зертханаларда жинақтайды және сақтайды. АҚШ Қорғанысминi молекулярлық диагностика құралдарын, жетілдiрiлген электронды байланыс құралдарын, сондай-ақ күзетiлетiн орталықтандырылған зертханаларға патогендердiң жұмыстық сынамаларын қауiпсiз және уақтылы тасымалдауға арналған жабдықты бере алады. </w:t>
      </w:r>
      <w:r>
        <w:br/>
      </w:r>
      <w:r>
        <w:rPr>
          <w:rFonts w:ascii="Times New Roman"/>
          <w:b w:val="false"/>
          <w:i w:val="false"/>
          <w:color w:val="000000"/>
          <w:sz w:val="28"/>
        </w:rPr>
        <w:t xml:space="preserve">
      5. Орталықтандырылған зертханаларда орналастырылған қауiптi патогендер 2000 жылғы 5 желтоқсанда ұзартылған 1993 жылғы 13 желтоқсандағы Қазақстан Республикасы мен Америка Құрама Штаттары арасындағы Құрлықаралық баллистикалық зымырандардың шахталық ұшу қондырғыларын жоюға, авариялы жағдайлардың салдарларын жоюға және ядролық қаруды таратуды болдырмауға қатысты келiсiм қолданысының барлық уақытысында осы зертханаларда қалады. </w:t>
      </w:r>
      <w:r>
        <w:br/>
      </w:r>
      <w:r>
        <w:rPr>
          <w:rFonts w:ascii="Times New Roman"/>
          <w:b w:val="false"/>
          <w:i w:val="false"/>
          <w:color w:val="000000"/>
          <w:sz w:val="28"/>
        </w:rPr>
        <w:t xml:space="preserve">
      6. ЭМРМ немесе ол тағайындаған атқарушы орган АҚШ Қорғанысминiмен ынтымақтасып, осы Келiсiмге сәйкес жүзеге асырылатын жобалардың әрқайсысына қатысты қазақстандық мердiгерлердiң функцияларын қоса алғанда, негізгі үмiттердi, талаптарды және мiндеттемелердi сипаттайтын жоспарды жыл сайын әзiрлейдi, әрi ЭМРМ немесе ол тағайындаған атқарушы орган Қазақстан Республикасының мүдделi министрлiктерiнiң және ведомстволарының келiсiмi бойынша осындай әрбiр жоспардың барабарлығын куәландырады. </w:t>
      </w:r>
      <w:r>
        <w:br/>
      </w:r>
      <w:r>
        <w:rPr>
          <w:rFonts w:ascii="Times New Roman"/>
          <w:b w:val="false"/>
          <w:i w:val="false"/>
          <w:color w:val="000000"/>
          <w:sz w:val="28"/>
        </w:rPr>
        <w:t xml:space="preserve">
      Осы түзету қол қойылғаннан кейiн күшiне енедi және Келiсiмнiң қолданылу кезеңiнде күшiнде болады. Осы Келiсiм қолданысының тоқтатылғанына қарамастан, III баптың 5-тармағы 2000 жылғы 5 желтоқсанда ұзартылған 1993 жылғы 13 желтоқсандағы Қазақстан Республикасы мен Америка Құрама Штаттары арасындағы Құрлықаралық баллистикалық зымырандардың шахталық ұшу қондырғыларын жоюға, авариялы жағдайлардың салдарларын жоюға және ядролық қаруды таратуды болдырмауға қатысты келiсiмнiң қолданысы кезеңiнде Тараптар арасындағы өзара қарым-қатынасқа қатысты күшiнде қала бередi. </w:t>
      </w:r>
      <w:r>
        <w:br/>
      </w:r>
      <w:r>
        <w:rPr>
          <w:rFonts w:ascii="Times New Roman"/>
          <w:b w:val="false"/>
          <w:i w:val="false"/>
          <w:color w:val="000000"/>
          <w:sz w:val="28"/>
        </w:rPr>
        <w:t xml:space="preserve">
      Осыны куәландыру үшiн өз үкiметтерiнен тиiстi түрде уәкiлеттiк алған төменде қол қоюшылар осы Түзетуге қол қойды. </w:t>
      </w:r>
    </w:p>
    <w:p>
      <w:pPr>
        <w:spacing w:after="0"/>
        <w:ind w:left="0"/>
        <w:jc w:val="both"/>
      </w:pPr>
      <w:r>
        <w:rPr>
          <w:rFonts w:ascii="Times New Roman"/>
          <w:b w:val="false"/>
          <w:i w:val="false"/>
          <w:color w:val="000000"/>
          <w:sz w:val="28"/>
        </w:rPr>
        <w:t xml:space="preserve">      200 __ жылғы "____" ___________ Астана қаласында және 200 __ жылғы "___" Вашингтон қаласында әрқайсысы орыс және ағылшын тілдерінде екі данада жасалды және де eкі мәтiннiң күшi бiрдей. </w:t>
      </w:r>
    </w:p>
    <w:p>
      <w:pPr>
        <w:spacing w:after="0"/>
        <w:ind w:left="0"/>
        <w:jc w:val="both"/>
      </w:pPr>
      <w:r>
        <w:rPr>
          <w:rFonts w:ascii="Times New Roman"/>
          <w:b w:val="false"/>
          <w:i/>
          <w:color w:val="000000"/>
          <w:sz w:val="28"/>
        </w:rPr>
        <w:t xml:space="preserve">       Қазақстан Республикасы            Америка Құрама Штаттары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минералдық        Қорғаныс министрлігі үшiн </w:t>
      </w:r>
      <w:r>
        <w:br/>
      </w:r>
      <w:r>
        <w:rPr>
          <w:rFonts w:ascii="Times New Roman"/>
          <w:b w:val="false"/>
          <w:i w:val="false"/>
          <w:color w:val="000000"/>
          <w:sz w:val="28"/>
        </w:rPr>
        <w:t>
</w:t>
      </w:r>
      <w:r>
        <w:rPr>
          <w:rFonts w:ascii="Times New Roman"/>
          <w:b w:val="false"/>
          <w:i/>
          <w:color w:val="000000"/>
          <w:sz w:val="28"/>
        </w:rPr>
        <w:t xml:space="preserve">      ресурстар министрлiгi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