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ea4" w14:textId="11d7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Әйелдерге қатысты кемсітушіліктің барлық нысандарын жою туралы конвенцияның орындалуы туралы баяндаманы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желтоқсандағы N 1295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Әйелдерге қатысты кемсiтушiлiктiң барлық нысандарын жою туралы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Әйелдерге қатысты кемсiтушiлiктің барлық нысандарын жою туралы конвенцияның орындалуы туралы баяндама (бұдан әрi - баяндама)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белгіленген тәртiппен баяндаманы Бiрiккен Ұлттар Ұйымының Әйелдерге қатысты кемсітушiлiктi жою комитетiне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РҚАО-ның ескертуі. Баяндаманың қазақша аудармасы болмағандықтан, орысша мәтіннен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Баяндамаға өзгерту енгізілді - ҚР Үкіметінің 2006.02.09.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