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1e51" w14:textId="77f1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21 шілдедегі N 985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желтоқсандағы N 1292 Қаулысы.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(республикалық маңызы бар қала, астана), аудандар (облыстық маңызы бар қалалар) әкiмдерiнiң аппараттары штат санының лимиттерi және облыс (республикалық маңызы бар қала, астана), аудан (облыстық маңызы бар қала) әкiмi орынбасарларының шектi саны туралы" Қазақстан Республикасы Үкiметiнiң 2001 жылғы 21 шiлдедегi N 985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өзгерiстер енгiзiлсiн:
</w:t>
      </w:r>
      <w:r>
        <w:br/>
      </w:r>
      <w:r>
        <w:rPr>
          <w:rFonts w:ascii="Times New Roman"/>
          <w:b w:val="false"/>
          <w:i w:val="false"/>
          <w:color w:val="000000"/>
          <w:sz w:val="28"/>
        </w:rPr>
        <w:t>
      1) тақырыпта және 2-тармақта:
</w:t>
      </w:r>
      <w:r>
        <w:br/>
      </w:r>
      <w:r>
        <w:rPr>
          <w:rFonts w:ascii="Times New Roman"/>
          <w:b w:val="false"/>
          <w:i w:val="false"/>
          <w:color w:val="000000"/>
          <w:sz w:val="28"/>
        </w:rPr>
        <w:t>
      "аудандар (облыстық маңызы бар қалалар)" деген сөздерден кейiн ", кенттер, ауылдар (селолар), ауылдық (селолық) округтер" деген сөздермен толықтырылсын;
</w:t>
      </w:r>
      <w:r>
        <w:br/>
      </w:r>
      <w:r>
        <w:rPr>
          <w:rFonts w:ascii="Times New Roman"/>
          <w:b w:val="false"/>
          <w:i w:val="false"/>
          <w:color w:val="000000"/>
          <w:sz w:val="28"/>
        </w:rPr>
        <w:t>
      "аудан (облыстық маңызы бар қала)" деген сөздерден кейiн ", кент, ауыл (село), ауылдық (селолық) округтің" деген сөздермен толықтырылсын;
</w:t>
      </w:r>
      <w:r>
        <w:br/>
      </w:r>
      <w:r>
        <w:rPr>
          <w:rFonts w:ascii="Times New Roman"/>
          <w:b w:val="false"/>
          <w:i w:val="false"/>
          <w:color w:val="000000"/>
          <w:sz w:val="28"/>
        </w:rPr>
        <w:t>
      2) көрсетiлген қаулыға 1-қосымшада:
</w:t>
      </w:r>
      <w:r>
        <w:br/>
      </w:r>
      <w:r>
        <w:rPr>
          <w:rFonts w:ascii="Times New Roman"/>
          <w:b w:val="false"/>
          <w:i w:val="false"/>
          <w:color w:val="000000"/>
          <w:sz w:val="28"/>
        </w:rPr>
        <w:t>
      "Әкiмдер аппараттарының саны (бiрлiк)" деген бағанда:
</w:t>
      </w:r>
      <w:r>
        <w:br/>
      </w:r>
      <w:r>
        <w:rPr>
          <w:rFonts w:ascii="Times New Roman"/>
          <w:b w:val="false"/>
          <w:i w:val="false"/>
          <w:color w:val="000000"/>
          <w:sz w:val="28"/>
        </w:rPr>
        <w:t>
      "Ақмола" деген жолдағы "69" деген сандар "71" деген сандармен ауыстырылсын;
</w:t>
      </w:r>
      <w:r>
        <w:br/>
      </w:r>
      <w:r>
        <w:rPr>
          <w:rFonts w:ascii="Times New Roman"/>
          <w:b w:val="false"/>
          <w:i w:val="false"/>
          <w:color w:val="000000"/>
          <w:sz w:val="28"/>
        </w:rPr>
        <w:t>
      "Ақтөбе" деген жолдағы "66" деген сандар "68" деген сандармен ауыстырылсын;
</w:t>
      </w:r>
      <w:r>
        <w:br/>
      </w:r>
      <w:r>
        <w:rPr>
          <w:rFonts w:ascii="Times New Roman"/>
          <w:b w:val="false"/>
          <w:i w:val="false"/>
          <w:color w:val="000000"/>
          <w:sz w:val="28"/>
        </w:rPr>
        <w:t>
      "Атырау" деген жолдағы "55" деген сандар "57" деген сандармен ауыстырылсын;
</w:t>
      </w:r>
      <w:r>
        <w:br/>
      </w:r>
      <w:r>
        <w:rPr>
          <w:rFonts w:ascii="Times New Roman"/>
          <w:b w:val="false"/>
          <w:i w:val="false"/>
          <w:color w:val="000000"/>
          <w:sz w:val="28"/>
        </w:rPr>
        <w:t>
      "Батыс Қазақстан" деген жолдағы "63" деген сандар "66" деген сандармен ауыстырылсын;
</w:t>
      </w:r>
      <w:r>
        <w:br/>
      </w:r>
      <w:r>
        <w:rPr>
          <w:rFonts w:ascii="Times New Roman"/>
          <w:b w:val="false"/>
          <w:i w:val="false"/>
          <w:color w:val="000000"/>
          <w:sz w:val="28"/>
        </w:rPr>
        <w:t>
      "Қарағанды" деген жолдағы "77" деген сандар "78" деген сандармен ауыстырылсын;
</w:t>
      </w:r>
      <w:r>
        <w:br/>
      </w:r>
      <w:r>
        <w:rPr>
          <w:rFonts w:ascii="Times New Roman"/>
          <w:b w:val="false"/>
          <w:i w:val="false"/>
          <w:color w:val="000000"/>
          <w:sz w:val="28"/>
        </w:rPr>
        <w:t>
      "Қызылорда" деген жолдағы "62" деген сандар "63" деген сандармен ауыстырылсын;
</w:t>
      </w:r>
      <w:r>
        <w:br/>
      </w:r>
      <w:r>
        <w:rPr>
          <w:rFonts w:ascii="Times New Roman"/>
          <w:b w:val="false"/>
          <w:i w:val="false"/>
          <w:color w:val="000000"/>
          <w:sz w:val="28"/>
        </w:rPr>
        <w:t>
      "Маңғыстау" деген жолдағы "47" деген сандар "48" деген сандармен ауыстырылсын;
</w:t>
      </w:r>
      <w:r>
        <w:br/>
      </w:r>
      <w:r>
        <w:rPr>
          <w:rFonts w:ascii="Times New Roman"/>
          <w:b w:val="false"/>
          <w:i w:val="false"/>
          <w:color w:val="000000"/>
          <w:sz w:val="28"/>
        </w:rPr>
        <w:t>
      "Оңтүстiк Қазақстан" деген жолдағы "85" деген сандар "87" деген сандармен ауыстырылсын;
</w:t>
      </w:r>
      <w:r>
        <w:br/>
      </w:r>
      <w:r>
        <w:rPr>
          <w:rFonts w:ascii="Times New Roman"/>
          <w:b w:val="false"/>
          <w:i w:val="false"/>
          <w:color w:val="000000"/>
          <w:sz w:val="28"/>
        </w:rPr>
        <w:t>
      "Павлодар" деген жолдағы "69" деген сандар "71" деген сандармен ауыстырылсын;
</w:t>
      </w:r>
      <w:r>
        <w:br/>
      </w:r>
      <w:r>
        <w:rPr>
          <w:rFonts w:ascii="Times New Roman"/>
          <w:b w:val="false"/>
          <w:i w:val="false"/>
          <w:color w:val="000000"/>
          <w:sz w:val="28"/>
        </w:rPr>
        <w:t>
      "Солтүстiк Қазақстан" деген жолдағы "67" деген сандар "70" деген сандармен ауыстырылсын;
</w:t>
      </w:r>
      <w:r>
        <w:br/>
      </w:r>
      <w:r>
        <w:rPr>
          <w:rFonts w:ascii="Times New Roman"/>
          <w:b w:val="false"/>
          <w:i w:val="false"/>
          <w:color w:val="000000"/>
          <w:sz w:val="28"/>
        </w:rPr>
        <w:t>
      "Астана қаласы" деген жолдағы "142" деген сандар "144" деген сандармен ауыстырылсын;
</w:t>
      </w:r>
      <w:r>
        <w:br/>
      </w:r>
      <w:r>
        <w:rPr>
          <w:rFonts w:ascii="Times New Roman"/>
          <w:b w:val="false"/>
          <w:i w:val="false"/>
          <w:color w:val="000000"/>
          <w:sz w:val="28"/>
        </w:rPr>
        <w:t>
      "Жиыны" деген жолдағы "1397" деген сандар "1418" деген сандармен ауыстырылсын;
</w:t>
      </w:r>
      <w:r>
        <w:br/>
      </w:r>
      <w:r>
        <w:rPr>
          <w:rFonts w:ascii="Times New Roman"/>
          <w:b w:val="false"/>
          <w:i w:val="false"/>
          <w:color w:val="000000"/>
          <w:sz w:val="28"/>
        </w:rPr>
        <w:t>
      3) көрсетiлген қаулыға 2-қосымшада:
</w:t>
      </w:r>
      <w:r>
        <w:br/>
      </w:r>
      <w:r>
        <w:rPr>
          <w:rFonts w:ascii="Times New Roman"/>
          <w:b w:val="false"/>
          <w:i w:val="false"/>
          <w:color w:val="000000"/>
          <w:sz w:val="28"/>
        </w:rPr>
        <w:t>
      тақырыпта:
</w:t>
      </w:r>
      <w:r>
        <w:br/>
      </w:r>
      <w:r>
        <w:rPr>
          <w:rFonts w:ascii="Times New Roman"/>
          <w:b w:val="false"/>
          <w:i w:val="false"/>
          <w:color w:val="000000"/>
          <w:sz w:val="28"/>
        </w:rPr>
        <w:t>
      "Аудандар (облыстық маңызы бар қалалар)" деген сөздерден кейiн ", кенттер, ауылдар (селолар), ауылдық (селолық) округтер" деген сөздермен толықтырылсын;
</w:t>
      </w:r>
      <w:r>
        <w:br/>
      </w:r>
      <w:r>
        <w:rPr>
          <w:rFonts w:ascii="Times New Roman"/>
          <w:b w:val="false"/>
          <w:i w:val="false"/>
          <w:color w:val="000000"/>
          <w:sz w:val="28"/>
        </w:rPr>
        <w:t>
      "аудан (облыстық маңызы бар қала)" деген сөздерден кейiн ", кент, ауыл (село), ауылдық (селолық) округтiң" деген сөздермен толықтырылсын;
</w:t>
      </w:r>
      <w:r>
        <w:br/>
      </w:r>
      <w:r>
        <w:rPr>
          <w:rFonts w:ascii="Times New Roman"/>
          <w:b w:val="false"/>
          <w:i w:val="false"/>
          <w:color w:val="000000"/>
          <w:sz w:val="28"/>
        </w:rPr>
        <w:t>
      мына:
</w:t>
      </w:r>
      <w:r>
        <w:br/>
      </w:r>
      <w:r>
        <w:rPr>
          <w:rFonts w:ascii="Times New Roman"/>
          <w:b w:val="false"/>
          <w:i w:val="false"/>
          <w:color w:val="000000"/>
          <w:sz w:val="28"/>
        </w:rPr>
        <w:t>
      "Аудандар
</w:t>
      </w:r>
      <w:r>
        <w:br/>
      </w:r>
      <w:r>
        <w:rPr>
          <w:rFonts w:ascii="Times New Roman"/>
          <w:b w:val="false"/>
          <w:i w:val="false"/>
          <w:color w:val="000000"/>
          <w:sz w:val="28"/>
        </w:rPr>
        <w:t>
      50-ге дейiн                   17             2
</w:t>
      </w:r>
      <w:r>
        <w:br/>
      </w:r>
      <w:r>
        <w:rPr>
          <w:rFonts w:ascii="Times New Roman"/>
          <w:b w:val="false"/>
          <w:i w:val="false"/>
          <w:color w:val="000000"/>
          <w:sz w:val="28"/>
        </w:rPr>
        <w:t>
      50-ден жоғары                 18-20          3";
</w:t>
      </w:r>
      <w:r>
        <w:br/>
      </w:r>
      <w:r>
        <w:rPr>
          <w:rFonts w:ascii="Times New Roman"/>
          <w:b w:val="false"/>
          <w:i w:val="false"/>
          <w:color w:val="000000"/>
          <w:sz w:val="28"/>
        </w:rPr>
        <w:t>
      деген жол мынадай редакцияда жазылсын:
</w:t>
      </w:r>
      <w:r>
        <w:br/>
      </w:r>
      <w:r>
        <w:rPr>
          <w:rFonts w:ascii="Times New Roman"/>
          <w:b w:val="false"/>
          <w:i w:val="false"/>
          <w:color w:val="000000"/>
          <w:sz w:val="28"/>
        </w:rPr>
        <w:t>
      "Кент, ауыл (село), ауылдық
</w:t>
      </w:r>
      <w:r>
        <w:br/>
      </w:r>
      <w:r>
        <w:rPr>
          <w:rFonts w:ascii="Times New Roman"/>
          <w:b w:val="false"/>
          <w:i w:val="false"/>
          <w:color w:val="000000"/>
          <w:sz w:val="28"/>
        </w:rPr>
        <w:t>
      (селолық) округ
</w:t>
      </w:r>
      <w:r>
        <w:br/>
      </w:r>
      <w:r>
        <w:rPr>
          <w:rFonts w:ascii="Times New Roman"/>
          <w:b w:val="false"/>
          <w:i w:val="false"/>
          <w:color w:val="000000"/>
          <w:sz w:val="28"/>
        </w:rPr>
        <w:t>
      1,5-ке дейiн                  4-тен аспайды
</w:t>
      </w:r>
      <w:r>
        <w:br/>
      </w:r>
      <w:r>
        <w:rPr>
          <w:rFonts w:ascii="Times New Roman"/>
          <w:b w:val="false"/>
          <w:i w:val="false"/>
          <w:color w:val="000000"/>
          <w:sz w:val="28"/>
        </w:rPr>
        <w:t>
      1,5-тен 3-ке дейiн            4-5
</w:t>
      </w:r>
      <w:r>
        <w:br/>
      </w:r>
      <w:r>
        <w:rPr>
          <w:rFonts w:ascii="Times New Roman"/>
          <w:b w:val="false"/>
          <w:i w:val="false"/>
          <w:color w:val="000000"/>
          <w:sz w:val="28"/>
        </w:rPr>
        <w:t>
      3-тен 5-кe дейiн              5-6
</w:t>
      </w:r>
      <w:r>
        <w:br/>
      </w:r>
      <w:r>
        <w:rPr>
          <w:rFonts w:ascii="Times New Roman"/>
          <w:b w:val="false"/>
          <w:i w:val="false"/>
          <w:color w:val="000000"/>
          <w:sz w:val="28"/>
        </w:rPr>
        <w:t>
      5-тен 10-ға дейiн             6-8            1
</w:t>
      </w:r>
      <w:r>
        <w:br/>
      </w:r>
      <w:r>
        <w:rPr>
          <w:rFonts w:ascii="Times New Roman"/>
          <w:b w:val="false"/>
          <w:i w:val="false"/>
          <w:color w:val="000000"/>
          <w:sz w:val="28"/>
        </w:rPr>
        <w:t>
      10-нан 20-ға дейiн            8-10           1
</w:t>
      </w:r>
      <w:r>
        <w:br/>
      </w:r>
      <w:r>
        <w:rPr>
          <w:rFonts w:ascii="Times New Roman"/>
          <w:b w:val="false"/>
          <w:i w:val="false"/>
          <w:color w:val="000000"/>
          <w:sz w:val="28"/>
        </w:rPr>
        <w:t>
      20-дан астам                  10-12          1
</w:t>
      </w:r>
    </w:p>
    <w:p>
      <w:pPr>
        <w:spacing w:after="0"/>
        <w:ind w:left="0"/>
        <w:jc w:val="both"/>
      </w:pPr>
      <w:r>
        <w:rPr>
          <w:rFonts w:ascii="Times New Roman"/>
          <w:b w:val="false"/>
          <w:i w:val="false"/>
          <w:color w:val="000000"/>
          <w:sz w:val="28"/>
        </w:rPr>
        <w:t>
      Аудандар
</w:t>
      </w:r>
      <w:r>
        <w:br/>
      </w:r>
      <w:r>
        <w:rPr>
          <w:rFonts w:ascii="Times New Roman"/>
          <w:b w:val="false"/>
          <w:i w:val="false"/>
          <w:color w:val="000000"/>
          <w:sz w:val="28"/>
        </w:rPr>
        <w:t>
      50-ге дейiн                   17             2
</w:t>
      </w:r>
      <w:r>
        <w:br/>
      </w:r>
      <w:r>
        <w:rPr>
          <w:rFonts w:ascii="Times New Roman"/>
          <w:b w:val="false"/>
          <w:i w:val="false"/>
          <w:color w:val="000000"/>
          <w:sz w:val="28"/>
        </w:rPr>
        <w:t>
      50-ден жоғары                 18-20          3";
</w:t>
      </w:r>
    </w:p>
    <w:p>
      <w:pPr>
        <w:spacing w:after="0"/>
        <w:ind w:left="0"/>
        <w:jc w:val="both"/>
      </w:pP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халықтың саны 0,5 мың адамнан аз болған жағдайда ауыл (село) әкiмiнiң аппараты құрылмайды. Қалалар әкімдері аппараттарының саны осы қалалық әкiмшiлiктiң аумағындағы кенттер, ауылдар (селолар), ауылдық (селолық) округтер әкiмдерiнiң аппараттары ескерілмей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