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6ad3" w14:textId="14e6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 орналастыру үшiн рұқсат етiлген материалдық емес активтердi қоспағанда, шетелдiк қаржы құралдарының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26 қарашадағы N 1236 Қаулысы. Күші жойылды - ҚР Үкіметінің 2009 жылғы 28 қаңтардағы N 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Қаулының күші жойылды - ҚР Үкіметінің 2009 жылғы 28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Тақырыпқа өзгерту енгізілді - ҚР Үкіметінің 2006.10.11.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кодексiне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Республикасының Ұлттық қорын орналастыру үшiн рұқсат етiлген материалдық емес активтердi қоспағанда, шетелдiк қаржы құралдарының тiзбесi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1-тармаққа өзгерту енгізілді - ҚР Үкіметінің 2006.10.11.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Үкiметінiң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26 қарашадағы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1236 қаулысымен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Қазақстан Республикасының Ұлттық қорын орналастыру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үшін рұқсат етiлген материалдық емес активтердi қоспағанда, шетелдiк қаржы құралдарының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және агенттік бағалы қағаздармен;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халықаралық қаржы ұйымдарының (ХҚҰ) бағалы қағаздарымен;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корпоративтік бағалы қағаздармен;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жылжымайтын мүлiк (MBS) және активтер (ABS) кепілдікке қойылған бағалы қағаздармен;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акциялармен;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репо және кері репо операцияларымен;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депозиттермен (салымдармен);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кепiлдiк арқылы бағалы қағаздарды қарызға берумен (securities lending);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стандартты туынды қаржы құралдарымен;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құрылымдық өнімдермен;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валюталармен;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ақша нарығы қорларымен шектеледi.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Тізбеге өзгерту енгізілді - ҚР Үкіметінің 2006.10.11.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