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a451" w14:textId="9f2a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.Г.Рябченко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қарашадағы N 11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қпарат министрлiгiнің қайта ұйымдастырылуына байланысты Олег Григорьевич Рябченко осы Министрліктің бірінші вице-министрі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