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6274" w14:textId="9ce6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министрлiгi Салық комитетiнiң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29 қазандағы N 1127 Қаулысы. Қаулының 1-тармағының 3) тармақшасын қоспағанда күші жойылды - Қазақстан Республикасы Үкіметінің 2008 жылғы 24 сәуірдегі N 387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Қолданушылардың назарына!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Қазақстан Республикасы Үкіметінің 2004 жылғы 29 қазандағы N 1127 Қаулысының 1-тармағының 3) тармақшасын қоспағанда күші жойылды - Қазақстан Республикасы Үкіметінің 2008.04.24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"Қазақстан Республикасының мемлекеттiк басқару жүйесiн одан әрi жетiлдiру жөнiндегi шаралар туралы" 2004 жылғы 29 қыркүйектегi N 1449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Қазақстан Республикасы Үкіметінің 2008.04.24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Қазақстан Республикасы Үкіметінің 2008.04.24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Комитеттің қарамағындағы ұйымдардың тiзбесi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Қазақстан Республикасы Үкіметінің 2008.04.24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Қаулысымен)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Қазақстан Республикасы Үкіметінің 2008.04.24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Қазақстан Республикасы Үкіметінің 2008.04.24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Қазақстан Республикасы Үкіметінің 2008.04.24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29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1127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</w:t>
      </w:r>
      <w:r>
        <w:br/>
      </w:r>
      <w:r>
        <w:rPr>
          <w:rFonts w:ascii="Times New Roman"/>
          <w:b/>
          <w:i w:val="false"/>
          <w:color w:val="000000"/>
        </w:rPr>
        <w:t xml:space="preserve">
Қаржы министрлiгiнің Салық комитетi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Ереженің күші жойылды - Қазақстан Республикасы Үкіметінің 2008.04.24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Үкiметінiң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29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1127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Қаржы министрлiгі </w:t>
      </w:r>
      <w:r>
        <w:br/>
      </w:r>
      <w:r>
        <w:rPr>
          <w:rFonts w:ascii="Times New Roman"/>
          <w:b/>
          <w:i w:val="false"/>
          <w:color w:val="000000"/>
        </w:rPr>
        <w:t xml:space="preserve">
Салық комитетiнiң құрылымы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Құрылымның күші жойылды - Қазақстан Республикасы Үкіметінің 2008.04.24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Үкiметінiң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29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1127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Қаржы министрлiгі </w:t>
      </w:r>
      <w:r>
        <w:br/>
      </w:r>
      <w:r>
        <w:rPr>
          <w:rFonts w:ascii="Times New Roman"/>
          <w:b/>
          <w:i w:val="false"/>
          <w:color w:val="000000"/>
        </w:rPr>
        <w:t xml:space="preserve">
Салық комитетiнiң қарамағындағы ұйымдардың тізбесі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"ҚазАлкоОрталық"       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Үкiметінiң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29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1127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Yкiметiнiң күшi жойылған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кейбiр шешiмдерiнiң тiзбесi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Тізбенің күші жойылды - Қазақстан Республикасы Үкіметінің 2008.04.24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