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6274" w14:textId="9ce6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 Салық комитетiнiң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қазандағы N 1127 Қаулысы. Қаулының 1-тармағының 3) тармақшасын қоспағанда күші жойылды - Қазақстан Республикасы Үкіметінің 2008 жылғы 24 сәуірдегі N 387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Қолданушылардың назарына!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Қазақстан Республикасы Үкіметінің 2004 жылғы 29 қазандағы N 1127 Қаулысының 1-тармағының 3) тармақшасын қоспағанда 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мемлекеттiк басқару жүйесiн одан әрi жетiлдiру жөнiндегi шаралар туралы" 2004 жылғы 29 қыркүйектегi N 1449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Комитеттің қарамағындағы ұйымдардың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Қаулысымен)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Қаржы министрлiгiнің Салық комитетi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Ереженің 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Қаржы министрлiгі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Салық комитетiнiң құрылымы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Құрылымның 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Қаржы министрлiгі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Салық комитетiнiң қарамағындағы ұйымдардың тізбесі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"ҚазАлкоОрталық"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күшi жойылған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шешiмдерiнiң тiзбесi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Тізбенің күші жойылды - Қазақстан Республикасы Үкіметінің 2008.04.24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