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f0bb" w14:textId="fddf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Грузия Yкiметi арасындағы 1997 жылғы 11 қарашадағы еркiн сауда туралы келiсiмге өзгерістер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2004 жылғы 29 қазандағы N 1122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Қазақстан Республикасының Үкiметi мен Грузия Үкiметi арасындағы 1997 жылғы 11 қарашадағы еркiн сауда туралы келiсiмге өзгерiстер мен толықтырулар енгiзу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вице-министрi Жанар Сейдахметқызы Айтжановаға Қазақстан Республикасының Үкіметi атынан қағидаттық сипаты жоқ өзгерiстер мен толықтырулар енгiзуге рұқсат бере отырып, Қазақстан Республикасының Үкiметi мен Грузия Үкiметi арасындағы 1997 жылғы 11 қарашадағы еркiн сауда туралы  </w:t>
      </w:r>
      <w:r>
        <w:rPr>
          <w:rFonts w:ascii="Times New Roman"/>
          <w:b w:val="false"/>
          <w:i w:val="false"/>
          <w:color w:val="000000"/>
          <w:sz w:val="28"/>
        </w:rPr>
        <w:t xml:space="preserve">келiсiмге </w:t>
      </w:r>
      <w:r>
        <w:rPr>
          <w:rFonts w:ascii="Times New Roman"/>
          <w:b w:val="false"/>
          <w:i w:val="false"/>
          <w:color w:val="000000"/>
          <w:sz w:val="28"/>
        </w:rPr>
        <w:t xml:space="preserve">өзгерістер мен толықтырулар енгiзу туралы хаттама жасасуға өкiлеттiк берiлсiн.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Грузия Yкiметi арасындағы 1997 жылғы 11 қарашадағы еркiн сауда туралы келiсiмге өзгерiстер енгiзу туралы хаттаманы жасасу туралы" Қазақстан Республикасы Үкiметiнiң 2002 жылғы 22 қазандағы N 1142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күнiнен бастап күшiне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Грузия Үкіметi </w:t>
      </w:r>
      <w:r>
        <w:br/>
      </w:r>
      <w:r>
        <w:rPr>
          <w:rFonts w:ascii="Times New Roman"/>
          <w:b/>
          <w:i w:val="false"/>
          <w:color w:val="000000"/>
        </w:rPr>
        <w:t xml:space="preserve">
арасындағы 1997 жылғы 11 қарашадағы еркiн сауда туралы </w:t>
      </w:r>
      <w:r>
        <w:br/>
      </w:r>
      <w:r>
        <w:rPr>
          <w:rFonts w:ascii="Times New Roman"/>
          <w:b/>
          <w:i w:val="false"/>
          <w:color w:val="000000"/>
        </w:rPr>
        <w:t xml:space="preserve">
келісімге өзгерiстер мен толықтырулар енгiзу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Грузия Үкiметі Қазақстан Республикасының Үкiметi мен Грузия Үкiметiнiң арасындағы 1997 жылғы 11 қарашадағы еркiн сауда туралы </w:t>
      </w:r>
      <w:r>
        <w:rPr>
          <w:rFonts w:ascii="Times New Roman"/>
          <w:b w:val="false"/>
          <w:i w:val="false"/>
          <w:color w:val="000000"/>
          <w:sz w:val="28"/>
        </w:rPr>
        <w:t>келiсiмге</w:t>
      </w:r>
      <w:r>
        <w:rPr>
          <w:rFonts w:ascii="Times New Roman"/>
          <w:b w:val="false"/>
          <w:i w:val="false"/>
          <w:color w:val="000000"/>
          <w:sz w:val="28"/>
        </w:rPr>
        <w:t xml:space="preserve"> (бұдан әрi - Келiсiм) мынадай өзгерiстер мен толықтырулар енгiзу туралы келiстi: </w:t>
      </w:r>
    </w:p>
    <w:p>
      <w:pPr>
        <w:spacing w:after="0"/>
        <w:ind w:left="0"/>
        <w:jc w:val="both"/>
      </w:pPr>
      <w:r>
        <w:rPr>
          <w:rFonts w:ascii="Times New Roman"/>
          <w:b w:val="false"/>
          <w:i w:val="false"/>
          <w:color w:val="000000"/>
          <w:sz w:val="28"/>
        </w:rPr>
        <w:t xml:space="preserve">      1. Келiсiмнiң 2-бабында: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"жыл сайын" деген сөздер алынып тасталсын; </w:t>
      </w:r>
      <w:r>
        <w:br/>
      </w:r>
      <w:r>
        <w:rPr>
          <w:rFonts w:ascii="Times New Roman"/>
          <w:b w:val="false"/>
          <w:i w:val="false"/>
          <w:color w:val="000000"/>
          <w:sz w:val="28"/>
        </w:rPr>
        <w:t xml:space="preserve">
      "Хаттамамен" деген сөздiң алдынан "осы Келiсiмнiң ажырамас бөлiгі болып табылатын" деген сөздермен толықтырылсын;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"Тараптар осы Келiсiмнiң ажырамас бөлiгi болып табылатын көрсетiлген Хаттамаға сәйкес Қазақстан Республикасы мен Грузия арасында қолданылатын еркiн сауда режимiнен алуларды қоса берілiп отырған Қазақстан Республикасы мен Грузия арасындағы еркiн сауда режимiнен алуларды кезең-кезеңімен жою кестесiне сәйкес жоюға келiсті.";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мынадай редакцияда жаза отырып, 3-тармақ 2-тармақ болып есептелсiн: </w:t>
      </w:r>
      <w:r>
        <w:br/>
      </w:r>
      <w:r>
        <w:rPr>
          <w:rFonts w:ascii="Times New Roman"/>
          <w:b w:val="false"/>
          <w:i w:val="false"/>
          <w:color w:val="000000"/>
          <w:sz w:val="28"/>
        </w:rPr>
        <w:t xml:space="preserve">
      "2. Осы Келісімнің мақсаттары үшiн және оны қолдану кезеңiндегі Тараптар мемлекеттерінің кеден аумағынан шығатын тауарлар деп, шығарылуы Тәуелсіз Мемлекеттер Достастығы үкiметтерiнiң басшылары Кеңесінің 2000 жылғы 30 қарашадағы шешiмiмен бекiтілген Тауарларды шығаратын елдерді айқындау ережесiне сәйкес айқындалған тауарлар ұғынылады.". </w:t>
      </w:r>
    </w:p>
    <w:p>
      <w:pPr>
        <w:spacing w:after="0"/>
        <w:ind w:left="0"/>
        <w:jc w:val="both"/>
      </w:pPr>
      <w:r>
        <w:rPr>
          <w:rFonts w:ascii="Times New Roman"/>
          <w:b w:val="false"/>
          <w:i w:val="false"/>
          <w:color w:val="000000"/>
          <w:sz w:val="28"/>
        </w:rPr>
        <w:t xml:space="preserve">      2. Келiсiм осы Хаттаманың қосымшасына сәйкес қосымшамен толықтырылсын. </w:t>
      </w:r>
      <w:r>
        <w:br/>
      </w:r>
      <w:r>
        <w:rPr>
          <w:rFonts w:ascii="Times New Roman"/>
          <w:b w:val="false"/>
          <w:i w:val="false"/>
          <w:color w:val="000000"/>
          <w:sz w:val="28"/>
        </w:rPr>
        <w:t xml:space="preserve">
      Осы Хаттама Келiсiмнiң ажырамас бөлiгi болып табылады және Тараптардың оның күшiне енуiне қажетті мемлекетiшілiк рәсiмдердi орындағаны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xml:space="preserve">      2004 "____" _______________ __________________ қаласында екi түпнұсқа данада, әрқайсысы қазақ, грузин және орыс тiлдерiнде жасалған, әрi барлық мәтiндердiң, бiрдей күшi бар. </w:t>
      </w:r>
      <w:r>
        <w:br/>
      </w:r>
      <w:r>
        <w:rPr>
          <w:rFonts w:ascii="Times New Roman"/>
          <w:b w:val="false"/>
          <w:i w:val="false"/>
          <w:color w:val="000000"/>
          <w:sz w:val="28"/>
        </w:rPr>
        <w:t xml:space="preserve">
      Осы Хаттаманың ережелерiн түсiндiру барысында келiспеушiлiктер туындаған жағдайда Тараптар орыс тiлiндегi мәтiнге жүгінетiн болады.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Үкiметi мен Грузия Үкiметi арасындағы </w:t>
      </w:r>
      <w:r>
        <w:br/>
      </w:r>
      <w:r>
        <w:rPr>
          <w:rFonts w:ascii="Times New Roman"/>
          <w:b w:val="false"/>
          <w:i w:val="false"/>
          <w:color w:val="000000"/>
          <w:sz w:val="28"/>
        </w:rPr>
        <w:t xml:space="preserve">
1997 жылғы 11 қарашадағы еркiн сауда </w:t>
      </w:r>
      <w:r>
        <w:br/>
      </w:r>
      <w:r>
        <w:rPr>
          <w:rFonts w:ascii="Times New Roman"/>
          <w:b w:val="false"/>
          <w:i w:val="false"/>
          <w:color w:val="000000"/>
          <w:sz w:val="28"/>
        </w:rPr>
        <w:t xml:space="preserve">
туралы келiсiмге өзгерiстер мен   </w:t>
      </w:r>
      <w:r>
        <w:br/>
      </w:r>
      <w:r>
        <w:rPr>
          <w:rFonts w:ascii="Times New Roman"/>
          <w:b w:val="false"/>
          <w:i w:val="false"/>
          <w:color w:val="000000"/>
          <w:sz w:val="28"/>
        </w:rPr>
        <w:t xml:space="preserve">
толықтырулар енгiзу туралы хаттамаға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Үкiметi мен Грузия Үкiметi арасындағы </w:t>
      </w:r>
      <w:r>
        <w:br/>
      </w:r>
      <w:r>
        <w:rPr>
          <w:rFonts w:ascii="Times New Roman"/>
          <w:b w:val="false"/>
          <w:i w:val="false"/>
          <w:color w:val="000000"/>
          <w:sz w:val="28"/>
        </w:rPr>
        <w:t xml:space="preserve">
1997 жылғы 11 қарашадағы еркiн сауда </w:t>
      </w:r>
      <w:r>
        <w:br/>
      </w:r>
      <w:r>
        <w:rPr>
          <w:rFonts w:ascii="Times New Roman"/>
          <w:b w:val="false"/>
          <w:i w:val="false"/>
          <w:color w:val="000000"/>
          <w:sz w:val="28"/>
        </w:rPr>
        <w:t xml:space="preserve">
туралы келiсiмге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мен Грузия арасындағы еркін </w:t>
      </w:r>
      <w:r>
        <w:br/>
      </w:r>
      <w:r>
        <w:rPr>
          <w:rFonts w:ascii="Times New Roman"/>
          <w:b/>
          <w:i w:val="false"/>
          <w:color w:val="000000"/>
        </w:rPr>
        <w:t xml:space="preserve">
сауда режимiнен алуларды кезең-кезеңімен жою кестесi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СЭҚ ТН коды|           Тауар атауы                 | Алуларды жою </w:t>
      </w:r>
      <w:r>
        <w:br/>
      </w:r>
      <w:r>
        <w:rPr>
          <w:rFonts w:ascii="Times New Roman"/>
          <w:b w:val="false"/>
          <w:i w:val="false"/>
          <w:color w:val="000000"/>
          <w:sz w:val="28"/>
        </w:rPr>
        <w:t xml:space="preserve">
           |                                       |   мерзiмi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2203        Уытты сыралар:                            2005 жылғы </w:t>
      </w:r>
      <w:r>
        <w:br/>
      </w:r>
      <w:r>
        <w:rPr>
          <w:rFonts w:ascii="Times New Roman"/>
          <w:b w:val="false"/>
          <w:i w:val="false"/>
          <w:color w:val="000000"/>
          <w:sz w:val="28"/>
        </w:rPr>
        <w:t xml:space="preserve">
                                                      1 сәуiр </w:t>
      </w:r>
    </w:p>
    <w:p>
      <w:pPr>
        <w:spacing w:after="0"/>
        <w:ind w:left="0"/>
        <w:jc w:val="both"/>
      </w:pPr>
      <w:r>
        <w:rPr>
          <w:rFonts w:ascii="Times New Roman"/>
          <w:b w:val="false"/>
          <w:i w:val="false"/>
          <w:color w:val="000000"/>
          <w:sz w:val="28"/>
        </w:rPr>
        <w:t xml:space="preserve">2205        Өсімдiк немесе хош иiсті заттар           2005 жылғы </w:t>
      </w:r>
      <w:r>
        <w:br/>
      </w:r>
      <w:r>
        <w:rPr>
          <w:rFonts w:ascii="Times New Roman"/>
          <w:b w:val="false"/>
          <w:i w:val="false"/>
          <w:color w:val="000000"/>
          <w:sz w:val="28"/>
        </w:rPr>
        <w:t xml:space="preserve">
            қосылған вермуттар мен өзге де            1 сәуiр </w:t>
      </w:r>
      <w:r>
        <w:br/>
      </w:r>
      <w:r>
        <w:rPr>
          <w:rFonts w:ascii="Times New Roman"/>
          <w:b w:val="false"/>
          <w:i w:val="false"/>
          <w:color w:val="000000"/>
          <w:sz w:val="28"/>
        </w:rPr>
        <w:t xml:space="preserve">
            жүзiмнен жасалған табиғи шараптар </w:t>
      </w:r>
    </w:p>
    <w:p>
      <w:pPr>
        <w:spacing w:after="0"/>
        <w:ind w:left="0"/>
        <w:jc w:val="both"/>
      </w:pPr>
      <w:r>
        <w:rPr>
          <w:rFonts w:ascii="Times New Roman"/>
          <w:b w:val="false"/>
          <w:i w:val="false"/>
          <w:color w:val="000000"/>
          <w:sz w:val="28"/>
        </w:rPr>
        <w:t xml:space="preserve">2206        Өзге ашытылған сусындар (алма             2005 жылғы </w:t>
      </w:r>
      <w:r>
        <w:br/>
      </w:r>
      <w:r>
        <w:rPr>
          <w:rFonts w:ascii="Times New Roman"/>
          <w:b w:val="false"/>
          <w:i w:val="false"/>
          <w:color w:val="000000"/>
          <w:sz w:val="28"/>
        </w:rPr>
        <w:t xml:space="preserve">
            сидрі, перри /алмұрт сидрi/, бал          1 сәуiр </w:t>
      </w:r>
      <w:r>
        <w:br/>
      </w:r>
      <w:r>
        <w:rPr>
          <w:rFonts w:ascii="Times New Roman"/>
          <w:b w:val="false"/>
          <w:i w:val="false"/>
          <w:color w:val="000000"/>
          <w:sz w:val="28"/>
        </w:rPr>
        <w:t xml:space="preserve">
            сусыны); ашытылған сусындардан </w:t>
      </w:r>
      <w:r>
        <w:br/>
      </w:r>
      <w:r>
        <w:rPr>
          <w:rFonts w:ascii="Times New Roman"/>
          <w:b w:val="false"/>
          <w:i w:val="false"/>
          <w:color w:val="000000"/>
          <w:sz w:val="28"/>
        </w:rPr>
        <w:t xml:space="preserve">
            жасалған қоспалар мен басқа жерде </w:t>
      </w:r>
      <w:r>
        <w:br/>
      </w:r>
      <w:r>
        <w:rPr>
          <w:rFonts w:ascii="Times New Roman"/>
          <w:b w:val="false"/>
          <w:i w:val="false"/>
          <w:color w:val="000000"/>
          <w:sz w:val="28"/>
        </w:rPr>
        <w:t xml:space="preserve">
            аталмаған ашытылған сусын қоспалары </w:t>
      </w:r>
      <w:r>
        <w:br/>
      </w:r>
      <w:r>
        <w:rPr>
          <w:rFonts w:ascii="Times New Roman"/>
          <w:b w:val="false"/>
          <w:i w:val="false"/>
          <w:color w:val="000000"/>
          <w:sz w:val="28"/>
        </w:rPr>
        <w:t xml:space="preserve">
            мен алкогольсiз сусындар </w:t>
      </w:r>
    </w:p>
    <w:p>
      <w:pPr>
        <w:spacing w:after="0"/>
        <w:ind w:left="0"/>
        <w:jc w:val="both"/>
      </w:pPr>
      <w:r>
        <w:rPr>
          <w:rFonts w:ascii="Times New Roman"/>
          <w:b w:val="false"/>
          <w:i w:val="false"/>
          <w:color w:val="000000"/>
          <w:sz w:val="28"/>
        </w:rPr>
        <w:t xml:space="preserve">2207        Көлемi 80% немесе одан да көп             2006 жылғы </w:t>
      </w:r>
      <w:r>
        <w:br/>
      </w:r>
      <w:r>
        <w:rPr>
          <w:rFonts w:ascii="Times New Roman"/>
          <w:b w:val="false"/>
          <w:i w:val="false"/>
          <w:color w:val="000000"/>
          <w:sz w:val="28"/>
        </w:rPr>
        <w:t xml:space="preserve">
            спирт қоспасы бар                         1 қаңтар </w:t>
      </w:r>
      <w:r>
        <w:br/>
      </w:r>
      <w:r>
        <w:rPr>
          <w:rFonts w:ascii="Times New Roman"/>
          <w:b w:val="false"/>
          <w:i w:val="false"/>
          <w:color w:val="000000"/>
          <w:sz w:val="28"/>
        </w:rPr>
        <w:t xml:space="preserve">
            денатураландырылмаған этил спирті; </w:t>
      </w:r>
      <w:r>
        <w:br/>
      </w:r>
      <w:r>
        <w:rPr>
          <w:rFonts w:ascii="Times New Roman"/>
          <w:b w:val="false"/>
          <w:i w:val="false"/>
          <w:color w:val="000000"/>
          <w:sz w:val="28"/>
        </w:rPr>
        <w:t xml:space="preserve">
            этил спиртi және өзге </w:t>
      </w:r>
      <w:r>
        <w:br/>
      </w:r>
      <w:r>
        <w:rPr>
          <w:rFonts w:ascii="Times New Roman"/>
          <w:b w:val="false"/>
          <w:i w:val="false"/>
          <w:color w:val="000000"/>
          <w:sz w:val="28"/>
        </w:rPr>
        <w:t xml:space="preserve">
            денатураландырылған, кез келген </w:t>
      </w:r>
      <w:r>
        <w:br/>
      </w:r>
      <w:r>
        <w:rPr>
          <w:rFonts w:ascii="Times New Roman"/>
          <w:b w:val="false"/>
          <w:i w:val="false"/>
          <w:color w:val="000000"/>
          <w:sz w:val="28"/>
        </w:rPr>
        <w:t xml:space="preserve">
            қоспадағы спирттер </w:t>
      </w:r>
    </w:p>
    <w:p>
      <w:pPr>
        <w:spacing w:after="0"/>
        <w:ind w:left="0"/>
        <w:jc w:val="both"/>
      </w:pPr>
      <w:r>
        <w:rPr>
          <w:rFonts w:ascii="Times New Roman"/>
          <w:b w:val="false"/>
          <w:i w:val="false"/>
          <w:color w:val="000000"/>
          <w:sz w:val="28"/>
        </w:rPr>
        <w:t xml:space="preserve">24          Темекi және темекiнi өнеркәсiптiк         2005 жылғы </w:t>
      </w:r>
      <w:r>
        <w:br/>
      </w:r>
      <w:r>
        <w:rPr>
          <w:rFonts w:ascii="Times New Roman"/>
          <w:b w:val="false"/>
          <w:i w:val="false"/>
          <w:color w:val="000000"/>
          <w:sz w:val="28"/>
        </w:rPr>
        <w:t xml:space="preserve">
            алмастырғыштар                            1 сәуiр </w:t>
      </w:r>
    </w:p>
    <w:p>
      <w:pPr>
        <w:spacing w:after="0"/>
        <w:ind w:left="0"/>
        <w:jc w:val="both"/>
      </w:pPr>
      <w:r>
        <w:rPr>
          <w:rFonts w:ascii="Times New Roman"/>
          <w:b w:val="false"/>
          <w:i w:val="false"/>
          <w:color w:val="000000"/>
          <w:sz w:val="28"/>
        </w:rPr>
        <w:t xml:space="preserve">1701 99 100 Ақ қант                                   2005 жылғы </w:t>
      </w:r>
      <w:r>
        <w:br/>
      </w:r>
      <w:r>
        <w:rPr>
          <w:rFonts w:ascii="Times New Roman"/>
          <w:b w:val="false"/>
          <w:i w:val="false"/>
          <w:color w:val="000000"/>
          <w:sz w:val="28"/>
        </w:rPr>
        <w:t xml:space="preserve">
                                                      1 сәуiр </w:t>
      </w:r>
      <w:r>
        <w:br/>
      </w:r>
      <w:r>
        <w:rPr>
          <w:rFonts w:ascii="Times New Roman"/>
          <w:b w:val="false"/>
          <w:i w:val="false"/>
          <w:color w:val="000000"/>
          <w:sz w:val="28"/>
        </w:rPr>
        <w:t xml:space="preserve">
_________________________________________________________________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