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a7c3" w14:textId="edfa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актiлер туралы" Қазақстан Республикасының Заңына норма жасау қызметiн жетiлдiру мәселелерi бойынша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26 қазандағы N 1097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"Нормативтiк құқықтық актiлер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норма жасау қызметiн жетiлдiру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"Нормативтiк құқықтық актiлер туралы" </w:t>
      </w:r>
      <w:r>
        <w:br/>
      </w:r>
      <w:r>
        <w:rPr>
          <w:rFonts w:ascii="Times New Roman"/>
          <w:b/>
          <w:i w:val="false"/>
          <w:color w:val="000000"/>
        </w:rPr>
        <w:t xml:space="preserve">
Қазақстан Республикасының Заңына норма жасау </w:t>
      </w:r>
      <w:r>
        <w:br/>
      </w:r>
      <w:r>
        <w:rPr>
          <w:rFonts w:ascii="Times New Roman"/>
          <w:b/>
          <w:i w:val="false"/>
          <w:color w:val="000000"/>
        </w:rPr>
        <w:t xml:space="preserve">
қызметiн жетiлдiру мәселелерi бойынша </w:t>
      </w:r>
      <w:r>
        <w:br/>
      </w:r>
      <w:r>
        <w:rPr>
          <w:rFonts w:ascii="Times New Roman"/>
          <w:b/>
          <w:i w:val="false"/>
          <w:color w:val="000000"/>
        </w:rPr>
        <w:t xml:space="preserve">
толықтырулар мен өзгерiстер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"Нормативтiк құқықтық актiлер туралы" Қазақстан Республикасының 1998 жылғы 24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2-3, 25-құжат; 2001 ж., N 20, 258-құжат; 2002 ж., N 5, 50-құжат; 2004 ж., N 5, 29-құжат; N 13, 74-құжат) мынадай толықтырулар мен өзгерiстер енгiзiлсiн: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1-бап </w:t>
      </w:r>
      <w:r>
        <w:rPr>
          <w:rFonts w:ascii="Times New Roman"/>
          <w:b w:val="false"/>
          <w:i w:val="false"/>
          <w:color w:val="000000"/>
          <w:sz w:val="28"/>
        </w:rPr>
        <w:t xml:space="preserve">мынадай мазмұндағы 13), 14) тармақшалармен толықтырылсын: </w:t>
      </w:r>
      <w:r>
        <w:br/>
      </w:r>
      <w:r>
        <w:rPr>
          <w:rFonts w:ascii="Times New Roman"/>
          <w:b w:val="false"/>
          <w:i w:val="false"/>
          <w:color w:val="000000"/>
          <w:sz w:val="28"/>
        </w:rPr>
        <w:t xml:space="preserve">
      "13) Қазақстан Республикасы нормативтік құқықтық актілерінің эталондық бақылау банкi - Қазақстан Республикасы нормативтік құқықтық актiлерiнiң мемлекеттiк тiзiлiмiне енгiзілген мәлiметтер туралы нормативтiк құқықтық актiлердiң (өзгерiстермен және толықтырулармен) мәтiндерiнiң жиынтығы; </w:t>
      </w:r>
      <w:r>
        <w:br/>
      </w:r>
      <w:r>
        <w:rPr>
          <w:rFonts w:ascii="Times New Roman"/>
          <w:b w:val="false"/>
          <w:i w:val="false"/>
          <w:color w:val="000000"/>
          <w:sz w:val="28"/>
        </w:rPr>
        <w:t xml:space="preserve">
      14) Қазақстан Республикасы нормативтік құқықтық актiлерiнiң мемлекеттік тiзілiмi - дерекқоры осы актiлер туралы ақпараттық-анықтамалық сипаттағы барлық қажеттi мәлiметтердi қамтитын Қазақстан Республикасының нормативтiк құқықтық актiлерi мемлекеттiк есебiнiң бiрыңғай жүйесi.";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14-баптың </w:t>
      </w:r>
      <w:r>
        <w:rPr>
          <w:rFonts w:ascii="Times New Roman"/>
          <w:b w:val="false"/>
          <w:i w:val="false"/>
          <w:color w:val="000000"/>
          <w:sz w:val="28"/>
        </w:rPr>
        <w:t xml:space="preserve">1-тармағы мынадай мазмұндағы үшіншi сөйлеммен толықтырылсын: </w:t>
      </w:r>
      <w:r>
        <w:br/>
      </w:r>
      <w:r>
        <w:rPr>
          <w:rFonts w:ascii="Times New Roman"/>
          <w:b w:val="false"/>
          <w:i w:val="false"/>
          <w:color w:val="000000"/>
          <w:sz w:val="28"/>
        </w:rPr>
        <w:t xml:space="preserve">
      "Заң жобасын дайындау жөнiндегi жұмыс тобына Қазақстан Республикасы Парламентiнiң депутаттары мен қоғамдық бiрлестiктердің өкiлдерi тартылуы мүмкiн.";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16-баптың </w:t>
      </w:r>
      <w:r>
        <w:rPr>
          <w:rFonts w:ascii="Times New Roman"/>
          <w:b w:val="false"/>
          <w:i w:val="false"/>
          <w:color w:val="000000"/>
          <w:sz w:val="28"/>
        </w:rPr>
        <w:t xml:space="preserve">7) тармақшасы "күнiн" деген сөзден кейiн "және нөмiрiн" деген сөздермен толықтырылсын; </w:t>
      </w:r>
    </w:p>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17-баптың </w:t>
      </w:r>
      <w:r>
        <w:rPr>
          <w:rFonts w:ascii="Times New Roman"/>
          <w:b w:val="false"/>
          <w:i w:val="false"/>
          <w:color w:val="000000"/>
          <w:sz w:val="28"/>
        </w:rPr>
        <w:t xml:space="preserve">9-тармағы мынадай мазмұндағы екiншi бөлiкпен толықтырылсын: </w:t>
      </w:r>
      <w:r>
        <w:br/>
      </w:r>
      <w:r>
        <w:rPr>
          <w:rFonts w:ascii="Times New Roman"/>
          <w:b w:val="false"/>
          <w:i w:val="false"/>
          <w:color w:val="000000"/>
          <w:sz w:val="28"/>
        </w:rPr>
        <w:t xml:space="preserve">
      "Нормативтік құқықтық актіде пайдаланылатын терминдер мен анықтамалар жоғары тұрған нормативтiк құқықтық актiде немесе бұрын қолданысқа енгізілген бiр деңгейдегi нормативтiк құқықтық актiде қолданылатын терминдер мен анықтамаларға сәйкес келуге тиiс."; </w:t>
      </w:r>
    </w:p>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"19-бап. Нормативтiк құқықтық актілердегi сiлтемелер және келтiру";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"Бiр деңгейдегi нормативтiк құқықтық актiлерден жекелеген ережелер келтiруге жол берiлмейдi.";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28-бап </w:t>
      </w:r>
      <w:r>
        <w:rPr>
          <w:rFonts w:ascii="Times New Roman"/>
          <w:b w:val="false"/>
          <w:i w:val="false"/>
          <w:color w:val="000000"/>
          <w:sz w:val="28"/>
        </w:rPr>
        <w:t xml:space="preserve">мынадай мазмұндағы 5-тармақпен толықтырылсын: </w:t>
      </w:r>
      <w:r>
        <w:br/>
      </w:r>
      <w:r>
        <w:rPr>
          <w:rFonts w:ascii="Times New Roman"/>
          <w:b w:val="false"/>
          <w:i w:val="false"/>
          <w:color w:val="000000"/>
          <w:sz w:val="28"/>
        </w:rPr>
        <w:t xml:space="preserve">
      "6. Нормативтiк құқықтық aкті мәтiнiнiң мазмұнына нормативтiк құқықтық акт мәтiнi мазмұнының жартысынан асатын көлемде өзгерiстер мен толықтырулар енгізілген кезде, оның жаңа редакциясы қабылданады."; </w:t>
      </w:r>
    </w:p>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38-баптың </w:t>
      </w:r>
      <w:r>
        <w:rPr>
          <w:rFonts w:ascii="Times New Roman"/>
          <w:b w:val="false"/>
          <w:i w:val="false"/>
          <w:color w:val="000000"/>
          <w:sz w:val="28"/>
        </w:rPr>
        <w:t xml:space="preserve">1-тармағының бiрiншi бөлігінде ", ведомстволық сипаттағы" деген сөздер алып тасталсын; </w:t>
      </w:r>
    </w:p>
    <w:p>
      <w:pPr>
        <w:spacing w:after="0"/>
        <w:ind w:left="0"/>
        <w:jc w:val="both"/>
      </w:pPr>
      <w:r>
        <w:rPr>
          <w:rFonts w:ascii="Times New Roman"/>
          <w:b w:val="false"/>
          <w:i w:val="false"/>
          <w:color w:val="000000"/>
          <w:sz w:val="28"/>
        </w:rPr>
        <w:t>      8)  </w:t>
      </w:r>
      <w:r>
        <w:rPr>
          <w:rFonts w:ascii="Times New Roman"/>
          <w:b w:val="false"/>
          <w:i w:val="false"/>
          <w:color w:val="000000"/>
          <w:sz w:val="28"/>
        </w:rPr>
        <w:t xml:space="preserve">47-баптың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Нормативтiк құқықтық актілердiң мемлекеттiк есебiн Қазақстан Республикасы Әдiлет министрлiгi жүзеге асырады. Мемлекеттiк есеп өзiне мұндай актiлердi орталықтандырылған жинақтауды, Қазақстан Республикасы нормативтiк құқықтық актiлерiнiң мемлекеттік тiзiлiмiн, Қазақстан Республикасы нормативтiк құқықтық актiлерiнiң эталондық бақылау банкiн жүргiзудi қамтиды. </w:t>
      </w:r>
      <w:r>
        <w:br/>
      </w:r>
      <w:r>
        <w:rPr>
          <w:rFonts w:ascii="Times New Roman"/>
          <w:b w:val="false"/>
          <w:i w:val="false"/>
          <w:color w:val="000000"/>
          <w:sz w:val="28"/>
        </w:rPr>
        <w:t xml:space="preserve">
      Қазақстан Республикасының Үкiметi Қазақстан Республикасы нормативтiк құқықтық актiлерiнiң мемлекеттік тiзілiмiн, Қазақстан Республикасы нормативтiк құқықтық актілерiнiң эталондық бақылау банкiн жүргiзу және оларды пайдалануға беру тәртiбiн анықтайды. </w:t>
      </w:r>
      <w:r>
        <w:br/>
      </w:r>
      <w:r>
        <w:rPr>
          <w:rFonts w:ascii="Times New Roman"/>
          <w:b w:val="false"/>
          <w:i w:val="false"/>
          <w:color w:val="000000"/>
          <w:sz w:val="28"/>
        </w:rPr>
        <w:t xml:space="preserve">
      Мемлекеттiк органдар Қазақстан Республикасы нормативтiк құқықтық актiлерінің мемлекеттiк тiзiлiмiне енгізуге жататын нормативтiк құқықтық актiлердiң көшiрмелерiн тиiстi мемлекеттiк органның мөрiмен расталған қағаз жеткiзгiштерде және электронды жеткiзгiштерде Қазақстан Республикасы Әдiлет министрлігіне жiбередi.". </w:t>
      </w:r>
    </w:p>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