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771cb" w14:textId="66771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 экономикалық қоғамдастығының көлiк дәлiздерiн қалыптастыру және дамыту жөнiнде келiсiлген саясат жүргiзу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2004 жылғы 22 қазандағы N 1095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беріліп отырған Еуразия экономикалық қоғамдастығының көлiк дәлiздерiн қалыптастыру және дамыту жөнiнде келiсiлген саясат жүргiзу туралы келiсiмнiң жобасы мақұлдансын. </w:t>
      </w:r>
      <w:r>
        <w:br/>
      </w:r>
      <w:r>
        <w:rPr>
          <w:rFonts w:ascii="Times New Roman"/>
          <w:b w:val="false"/>
          <w:i w:val="false"/>
          <w:color w:val="000000"/>
          <w:sz w:val="28"/>
        </w:rPr>
        <w:t xml:space="preserve">
      2. Еуразия экономикалық қоғамдастығының көлiк дәлiздерiн қалыптастыру және дамыту жөнiнде келiсiлген саясат жүргізу туралы келiсiм жасалсын. </w:t>
      </w:r>
      <w:r>
        <w:br/>
      </w:r>
      <w:r>
        <w:rPr>
          <w:rFonts w:ascii="Times New Roman"/>
          <w:b w:val="false"/>
          <w:i w:val="false"/>
          <w:color w:val="000000"/>
          <w:sz w:val="28"/>
        </w:rPr>
        <w:t xml:space="preserve">
      3. Осы қаулы қол қойылған күнінен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Еуразия экономикалық қоғамдастығының көлiк дәліздерін </w:t>
      </w:r>
      <w:r>
        <w:br/>
      </w:r>
      <w:r>
        <w:rPr>
          <w:rFonts w:ascii="Times New Roman"/>
          <w:b/>
          <w:i w:val="false"/>
          <w:color w:val="000000"/>
        </w:rPr>
        <w:t xml:space="preserve">
қалыптастыру және дамыту жөнінде келiсiлген саясат </w:t>
      </w:r>
      <w:r>
        <w:br/>
      </w:r>
      <w:r>
        <w:rPr>
          <w:rFonts w:ascii="Times New Roman"/>
          <w:b/>
          <w:i w:val="false"/>
          <w:color w:val="000000"/>
        </w:rPr>
        <w:t xml:space="preserve">
жүргiзу туралы келісiм </w:t>
      </w:r>
    </w:p>
    <w:p>
      <w:pPr>
        <w:spacing w:after="0"/>
        <w:ind w:left="0"/>
        <w:jc w:val="both"/>
      </w:pPr>
      <w:r>
        <w:rPr>
          <w:rFonts w:ascii="Times New Roman"/>
          <w:b w:val="false"/>
          <w:i w:val="false"/>
          <w:color w:val="000000"/>
          <w:sz w:val="28"/>
        </w:rPr>
        <w:t xml:space="preserve">      Бұдан әрі Тараптар деп аталатын Беларусь Республикасының Үкiметі, Қазақстан Республикасының Үкiметі, Қырғыз Республикасының Үкiметi, Ресей Федерациясының Үкiметi және Тәжікстан Республикасының Үкiметi, </w:t>
      </w:r>
      <w:r>
        <w:br/>
      </w:r>
      <w:r>
        <w:rPr>
          <w:rFonts w:ascii="Times New Roman"/>
          <w:b w:val="false"/>
          <w:i w:val="false"/>
          <w:color w:val="000000"/>
          <w:sz w:val="28"/>
        </w:rPr>
        <w:t>
      1996 жылғы 29 наурыздағы экономикалық және гуманитарлық салалардағы ықпалдастықты тереңдету туралы Беларусь Республикасының, Қазақстан Республикасының, Қырғыз Республикасының және Ресей Федерациясының арасындағы, оған 1999 жылғы 16 ақпанда Тәжiкстан Республикасы қосылды,  </w:t>
      </w:r>
      <w:r>
        <w:rPr>
          <w:rFonts w:ascii="Times New Roman"/>
          <w:b w:val="false"/>
          <w:i w:val="false"/>
          <w:color w:val="000000"/>
          <w:sz w:val="28"/>
        </w:rPr>
        <w:t xml:space="preserve">Шарт </w:t>
      </w:r>
      <w:r>
        <w:rPr>
          <w:rFonts w:ascii="Times New Roman"/>
          <w:b w:val="false"/>
          <w:i w:val="false"/>
          <w:color w:val="000000"/>
          <w:sz w:val="28"/>
        </w:rPr>
        <w:t xml:space="preserve">ережелерiн негiзге ала отырып, </w:t>
      </w:r>
      <w:r>
        <w:br/>
      </w:r>
      <w:r>
        <w:rPr>
          <w:rFonts w:ascii="Times New Roman"/>
          <w:b w:val="false"/>
          <w:i w:val="false"/>
          <w:color w:val="000000"/>
          <w:sz w:val="28"/>
        </w:rPr>
        <w:t>
      1998 жылғы 22 қаңтардағы Беларусь Республикасының, Қазақстан Республикасының, Қырғыз Республикасының және Ресей Федерациясының арасындағы, оған 1999 жылғы 27 мамырда Тәжікстан Республикасы қосылды, Көлік одағын қалыптастыру туралы  </w:t>
      </w:r>
      <w:r>
        <w:rPr>
          <w:rFonts w:ascii="Times New Roman"/>
          <w:b w:val="false"/>
          <w:i w:val="false"/>
          <w:color w:val="000000"/>
          <w:sz w:val="28"/>
        </w:rPr>
        <w:t xml:space="preserve">келiсiмдi </w:t>
      </w:r>
      <w:r>
        <w:rPr>
          <w:rFonts w:ascii="Times New Roman"/>
          <w:b w:val="false"/>
          <w:i w:val="false"/>
          <w:color w:val="000000"/>
          <w:sz w:val="28"/>
        </w:rPr>
        <w:t xml:space="preserve">басшылыққа ала отырып, </w:t>
      </w:r>
      <w:r>
        <w:br/>
      </w:r>
      <w:r>
        <w:rPr>
          <w:rFonts w:ascii="Times New Roman"/>
          <w:b w:val="false"/>
          <w:i w:val="false"/>
          <w:color w:val="000000"/>
          <w:sz w:val="28"/>
        </w:rPr>
        <w:t xml:space="preserve">
      ЕурАзЭҚ мүше мемлекеттерi аумақтарынан өтетiн көлiк дәлiздерiнiң желiсiн құру және дамыту жөнiндегi үйлестiрiлген іс-қимылды жүзеге асыру мақсатында, </w:t>
      </w:r>
      <w:r>
        <w:br/>
      </w:r>
      <w:r>
        <w:rPr>
          <w:rFonts w:ascii="Times New Roman"/>
          <w:b w:val="false"/>
          <w:i w:val="false"/>
          <w:color w:val="000000"/>
          <w:sz w:val="28"/>
        </w:rPr>
        <w:t xml:space="preserve">
      БҰҰ Еуропалық Экономикалық Комиссиясының (БҰҰ ЕЭК), БҰҰ Азия және Тынық мұхит өңірi бойынша экономикалық және әлеуметтiк комиссиясының (БҰҰ АТМЭӘК) және Темiр Жолдары Ынтымақтастығы Ұйымының (ТЖЫҰ) жүргізiп отырған халықаралық көлік дәлiздерiн қалыптастыру жөнiндегi жұмыстарын назарға алып, </w:t>
      </w:r>
      <w:r>
        <w:br/>
      </w:r>
      <w:r>
        <w:rPr>
          <w:rFonts w:ascii="Times New Roman"/>
          <w:b w:val="false"/>
          <w:i w:val="false"/>
          <w:color w:val="000000"/>
          <w:sz w:val="28"/>
        </w:rPr>
        <w:t xml:space="preserve">
      Еуразия экономикалық қоғамдастығына мүше мемлекеттердiң географиялық орналасуын тиiмді пайдалануға ұмтыла отырып, </w:t>
      </w:r>
      <w:r>
        <w:br/>
      </w:r>
      <w:r>
        <w:rPr>
          <w:rFonts w:ascii="Times New Roman"/>
          <w:b w:val="false"/>
          <w:i w:val="false"/>
          <w:color w:val="000000"/>
          <w:sz w:val="28"/>
        </w:rPr>
        <w:t xml:space="preserve">
      халықаралық конвенциялар мен нормаларға сәйкес жолаушылар мен жүктердi транзиттік тасымалдау режимдерін әрi қарай жетiлдiруге ниеттенiп, </w:t>
      </w:r>
      <w:r>
        <w:br/>
      </w:r>
      <w:r>
        <w:rPr>
          <w:rFonts w:ascii="Times New Roman"/>
          <w:b w:val="false"/>
          <w:i w:val="false"/>
          <w:color w:val="000000"/>
          <w:sz w:val="28"/>
        </w:rPr>
        <w:t xml:space="preserve">
      төмендегілер туралы келiстi: </w:t>
      </w:r>
    </w:p>
    <w:bookmarkStart w:name="z3" w:id="2"/>
    <w:p>
      <w:pPr>
        <w:spacing w:after="0"/>
        <w:ind w:left="0"/>
        <w:jc w:val="left"/>
      </w:pPr>
      <w:r>
        <w:rPr>
          <w:rFonts w:ascii="Times New Roman"/>
          <w:b/>
          <w:i w:val="false"/>
          <w:color w:val="000000"/>
        </w:rPr>
        <w:t xml:space="preserve"> 
  1-бап </w:t>
      </w:r>
      <w:r>
        <w:br/>
      </w:r>
      <w:r>
        <w:rPr>
          <w:rFonts w:ascii="Times New Roman"/>
          <w:b/>
          <w:i w:val="false"/>
          <w:color w:val="000000"/>
        </w:rPr>
        <w:t xml:space="preserve">
Анықтамалар </w:t>
      </w:r>
    </w:p>
    <w:bookmarkEnd w:id="2"/>
    <w:p>
      <w:pPr>
        <w:spacing w:after="0"/>
        <w:ind w:left="0"/>
        <w:jc w:val="both"/>
      </w:pPr>
      <w:r>
        <w:rPr>
          <w:rFonts w:ascii="Times New Roman"/>
          <w:b w:val="false"/>
          <w:i w:val="false"/>
          <w:color w:val="000000"/>
          <w:sz w:val="28"/>
        </w:rPr>
        <w:t xml:space="preserve">      Осы Келiсiмнiң мақсаттары үшін төменде келтiрілген терминдер мыналарды бiлдiредi: </w:t>
      </w:r>
      <w:r>
        <w:br/>
      </w:r>
      <w:r>
        <w:rPr>
          <w:rFonts w:ascii="Times New Roman"/>
          <w:b w:val="false"/>
          <w:i w:val="false"/>
          <w:color w:val="000000"/>
          <w:sz w:val="28"/>
        </w:rPr>
        <w:t>
</w:t>
      </w:r>
      <w:r>
        <w:rPr>
          <w:rFonts w:ascii="Times New Roman"/>
          <w:b/>
          <w:i w:val="false"/>
          <w:color w:val="000000"/>
          <w:sz w:val="28"/>
        </w:rPr>
        <w:t xml:space="preserve">       Еуразия экономикалық қоғамдастығының көлiк дәлізі (көлiк дәлiзi) </w:t>
      </w:r>
      <w:r>
        <w:rPr>
          <w:rFonts w:ascii="Times New Roman"/>
          <w:b w:val="false"/>
          <w:i w:val="false"/>
          <w:color w:val="000000"/>
          <w:sz w:val="28"/>
        </w:rPr>
        <w:t xml:space="preserve">- осы Келiсiмнiң Тараптары мемлекеттерiнiң аумақтарынан өтетін, халықаралық қатынаста жолаушылар мен жүктердiң тасымалын қамтамасыз ететiн әртүрлi көлiк түрлерi олардың барынша шоғырланған бағыттарында тиiсiнше жайластырылған магистралдық көлiк коммуникацияларының (қазiрде бар, сондай-ақ жаңадан құрылып жатқан) жиынтығы. </w:t>
      </w:r>
      <w:r>
        <w:br/>
      </w:r>
      <w:r>
        <w:rPr>
          <w:rFonts w:ascii="Times New Roman"/>
          <w:b w:val="false"/>
          <w:i w:val="false"/>
          <w:color w:val="000000"/>
          <w:sz w:val="28"/>
        </w:rPr>
        <w:t>
</w:t>
      </w:r>
      <w:r>
        <w:rPr>
          <w:rFonts w:ascii="Times New Roman"/>
          <w:b/>
          <w:i w:val="false"/>
          <w:color w:val="000000"/>
          <w:sz w:val="28"/>
        </w:rPr>
        <w:t xml:space="preserve">       Логистикалық орталық </w:t>
      </w:r>
      <w:r>
        <w:rPr>
          <w:rFonts w:ascii="Times New Roman"/>
          <w:b w:val="false"/>
          <w:i w:val="false"/>
          <w:color w:val="000000"/>
          <w:sz w:val="28"/>
        </w:rPr>
        <w:t xml:space="preserve">- бiрден кем емес терминалды қамтитын жүк тасымалдарымен және iлеспе қызметтер көрсетумен айналысатын шаруашылық субъектілерi мен органдардың аумақтық бiрлестiгi. </w:t>
      </w:r>
      <w:r>
        <w:br/>
      </w:r>
      <w:r>
        <w:rPr>
          <w:rFonts w:ascii="Times New Roman"/>
          <w:b w:val="false"/>
          <w:i w:val="false"/>
          <w:color w:val="000000"/>
          <w:sz w:val="28"/>
        </w:rPr>
        <w:t>
</w:t>
      </w:r>
      <w:r>
        <w:rPr>
          <w:rFonts w:ascii="Times New Roman"/>
          <w:b/>
          <w:i w:val="false"/>
          <w:color w:val="000000"/>
          <w:sz w:val="28"/>
        </w:rPr>
        <w:t xml:space="preserve">       Аралас тасымал </w:t>
      </w:r>
      <w:r>
        <w:rPr>
          <w:rFonts w:ascii="Times New Roman"/>
          <w:b w:val="false"/>
          <w:i w:val="false"/>
          <w:color w:val="000000"/>
          <w:sz w:val="28"/>
        </w:rPr>
        <w:t xml:space="preserve">- жүктердi екi немесе одан да көп көлiк түрлерiмен тасымалдау. </w:t>
      </w:r>
    </w:p>
    <w:bookmarkStart w:name="z4" w:id="3"/>
    <w:p>
      <w:pPr>
        <w:spacing w:after="0"/>
        <w:ind w:left="0"/>
        <w:jc w:val="left"/>
      </w:pPr>
      <w:r>
        <w:rPr>
          <w:rFonts w:ascii="Times New Roman"/>
          <w:b/>
          <w:i w:val="false"/>
          <w:color w:val="000000"/>
        </w:rPr>
        <w:t xml:space="preserve"> 
  2-бап </w:t>
      </w:r>
      <w:r>
        <w:br/>
      </w:r>
      <w:r>
        <w:rPr>
          <w:rFonts w:ascii="Times New Roman"/>
          <w:b/>
          <w:i w:val="false"/>
          <w:color w:val="000000"/>
        </w:rPr>
        <w:t xml:space="preserve">
Негiзгi мақсаттар </w:t>
      </w:r>
    </w:p>
    <w:bookmarkEnd w:id="3"/>
    <w:p>
      <w:pPr>
        <w:spacing w:after="0"/>
        <w:ind w:left="0"/>
        <w:jc w:val="both"/>
      </w:pPr>
      <w:r>
        <w:rPr>
          <w:rFonts w:ascii="Times New Roman"/>
          <w:b w:val="false"/>
          <w:i w:val="false"/>
          <w:color w:val="000000"/>
          <w:sz w:val="28"/>
        </w:rPr>
        <w:t xml:space="preserve">      Көлiк дәлiздерiн қалыптастырудың негізгi мақсаттары мыналар болып табылады: </w:t>
      </w:r>
      <w:r>
        <w:br/>
      </w:r>
      <w:r>
        <w:rPr>
          <w:rFonts w:ascii="Times New Roman"/>
          <w:b w:val="false"/>
          <w:i w:val="false"/>
          <w:color w:val="000000"/>
          <w:sz w:val="28"/>
        </w:rPr>
        <w:t xml:space="preserve">
      1. ЕурАзЭҚ көлiк дәлiздерi бойынша экспорт-импорттық және транзиттiк жүктердiң, сондай-ақ жолаушылардың тасымалын қамтамасыз ету. </w:t>
      </w:r>
      <w:r>
        <w:br/>
      </w:r>
      <w:r>
        <w:rPr>
          <w:rFonts w:ascii="Times New Roman"/>
          <w:b w:val="false"/>
          <w:i w:val="false"/>
          <w:color w:val="000000"/>
          <w:sz w:val="28"/>
        </w:rPr>
        <w:t xml:space="preserve">
      2. Жолаушылар мен жүктердi жеткiзу жылдамдығын арттыру, тасымалданатын тауарлар құнындағы көлiктiк құраушыны төмендету. </w:t>
      </w:r>
      <w:r>
        <w:br/>
      </w:r>
      <w:r>
        <w:rPr>
          <w:rFonts w:ascii="Times New Roman"/>
          <w:b w:val="false"/>
          <w:i w:val="false"/>
          <w:color w:val="000000"/>
          <w:sz w:val="28"/>
        </w:rPr>
        <w:t xml:space="preserve">
      3. ЕурАзЭҚ мүше мемлекеттерiнiң көлiк-транзит әлеуетiн пайдалану тиiмдiлігін арттыру. </w:t>
      </w:r>
      <w:r>
        <w:br/>
      </w:r>
      <w:r>
        <w:rPr>
          <w:rFonts w:ascii="Times New Roman"/>
          <w:b w:val="false"/>
          <w:i w:val="false"/>
          <w:color w:val="000000"/>
          <w:sz w:val="28"/>
        </w:rPr>
        <w:t xml:space="preserve">
      4. Үшiншi елдердiң транзиттiк жолаушылары мен жүктерiн тарту. </w:t>
      </w:r>
      <w:r>
        <w:br/>
      </w:r>
      <w:r>
        <w:rPr>
          <w:rFonts w:ascii="Times New Roman"/>
          <w:b w:val="false"/>
          <w:i w:val="false"/>
          <w:color w:val="000000"/>
          <w:sz w:val="28"/>
        </w:rPr>
        <w:t xml:space="preserve">
      5. Тараптардың кез келген Тараптар мемлекеттерiнiң тасымалдаушыларына өз тасымалдаушылары үшiн Тараптар қамтамасыз ететiн жағдайлардан кем емес жағдайларды ұсынуы. </w:t>
      </w:r>
    </w:p>
    <w:bookmarkStart w:name="z5" w:id="4"/>
    <w:p>
      <w:pPr>
        <w:spacing w:after="0"/>
        <w:ind w:left="0"/>
        <w:jc w:val="left"/>
      </w:pPr>
      <w:r>
        <w:rPr>
          <w:rFonts w:ascii="Times New Roman"/>
          <w:b/>
          <w:i w:val="false"/>
          <w:color w:val="000000"/>
        </w:rPr>
        <w:t xml:space="preserve"> 
  3-бап </w:t>
      </w:r>
      <w:r>
        <w:br/>
      </w:r>
      <w:r>
        <w:rPr>
          <w:rFonts w:ascii="Times New Roman"/>
          <w:b/>
          <w:i w:val="false"/>
          <w:color w:val="000000"/>
        </w:rPr>
        <w:t xml:space="preserve">
Бiрлескен iс-әрекеттер </w:t>
      </w:r>
    </w:p>
    <w:bookmarkEnd w:id="4"/>
    <w:p>
      <w:pPr>
        <w:spacing w:after="0"/>
        <w:ind w:left="0"/>
        <w:jc w:val="both"/>
      </w:pPr>
      <w:r>
        <w:rPr>
          <w:rFonts w:ascii="Times New Roman"/>
          <w:b w:val="false"/>
          <w:i w:val="false"/>
          <w:color w:val="000000"/>
          <w:sz w:val="28"/>
        </w:rPr>
        <w:t xml:space="preserve">      Көлiк дәлiздерiн қалыптастыру кезiнде Тараптар: </w:t>
      </w:r>
      <w:r>
        <w:br/>
      </w:r>
      <w:r>
        <w:rPr>
          <w:rFonts w:ascii="Times New Roman"/>
          <w:b w:val="false"/>
          <w:i w:val="false"/>
          <w:color w:val="000000"/>
          <w:sz w:val="28"/>
        </w:rPr>
        <w:t xml:space="preserve">
      1. Еуропа және Азия мемлекеттерiнiң аумақтарын қосатын халықаралық көлiк дәлiздерiн қалыптастыру және дамыту жөнiндегi іс-әрекеттерді үйлестіреді. </w:t>
      </w:r>
      <w:r>
        <w:br/>
      </w:r>
      <w:r>
        <w:rPr>
          <w:rFonts w:ascii="Times New Roman"/>
          <w:b w:val="false"/>
          <w:i w:val="false"/>
          <w:color w:val="000000"/>
          <w:sz w:val="28"/>
        </w:rPr>
        <w:t xml:space="preserve">
      2. Тарап мемлекеттердiң көлiк дәлiздерi бағыттары бойынша көлiк инфрақұрылымын келiсiп дамыту мен техникалық және технологиялық параметрлерiн бiрегейлендiру жөнiнде шаралар қабылдайды. </w:t>
      </w:r>
      <w:r>
        <w:br/>
      </w:r>
      <w:r>
        <w:rPr>
          <w:rFonts w:ascii="Times New Roman"/>
          <w:b w:val="false"/>
          <w:i w:val="false"/>
          <w:color w:val="000000"/>
          <w:sz w:val="28"/>
        </w:rPr>
        <w:t xml:space="preserve">
      3. Көлiк дәлiздерiн қалыптастыруға және дамытуға арналған шетелдiк инвестициялар тартудың келiсілген саясатын жүргiзедi. </w:t>
      </w:r>
      <w:r>
        <w:br/>
      </w:r>
      <w:r>
        <w:rPr>
          <w:rFonts w:ascii="Times New Roman"/>
          <w:b w:val="false"/>
          <w:i w:val="false"/>
          <w:color w:val="000000"/>
          <w:sz w:val="28"/>
        </w:rPr>
        <w:t xml:space="preserve">
      4. Мемлекеттiк шекаралардан өтудi регламенттейтiн нормативтiк құқықтық базаны жетiлдiру жөнiнде шаралар қабылдайды. </w:t>
      </w:r>
      <w:r>
        <w:br/>
      </w:r>
      <w:r>
        <w:rPr>
          <w:rFonts w:ascii="Times New Roman"/>
          <w:b w:val="false"/>
          <w:i w:val="false"/>
          <w:color w:val="000000"/>
          <w:sz w:val="28"/>
        </w:rPr>
        <w:t xml:space="preserve">
      5. Жалпы қағидаттарға негiзделген және жолаушылар мен жүктердi тасымалдау, шекарадан өту, көлiк дәлiздерiнiң инфрақұрылымын пайдалану үшiн төлемақы мен алымдарға қатысты тарифтiк саясат жүргiзуге ықпал eтедi. </w:t>
      </w:r>
      <w:r>
        <w:br/>
      </w:r>
      <w:r>
        <w:rPr>
          <w:rFonts w:ascii="Times New Roman"/>
          <w:b w:val="false"/>
          <w:i w:val="false"/>
          <w:color w:val="000000"/>
          <w:sz w:val="28"/>
        </w:rPr>
        <w:t xml:space="preserve">
      6. Жолаушылар мен жүктердiң халықаралық тасымалдары мен жөнелту жөнiндегi бiрлескен кәсiпорындарды ұйымдастыру және олардың қызметi үшiн жағдай жасауға мүмкiндiк бередi. </w:t>
      </w:r>
      <w:r>
        <w:br/>
      </w:r>
      <w:r>
        <w:rPr>
          <w:rFonts w:ascii="Times New Roman"/>
          <w:b w:val="false"/>
          <w:i w:val="false"/>
          <w:color w:val="000000"/>
          <w:sz w:val="28"/>
        </w:rPr>
        <w:t xml:space="preserve">
      7. Көлiктегі қауiпсiздiктi арттыруға қоршаған ортаны қорғау мен тасымалданатын жүктердiң сақталуын қамтамасыз етуге бағытталған күш жігерді үйлестіреді. </w:t>
      </w:r>
      <w:r>
        <w:br/>
      </w:r>
      <w:r>
        <w:rPr>
          <w:rFonts w:ascii="Times New Roman"/>
          <w:b w:val="false"/>
          <w:i w:val="false"/>
          <w:color w:val="000000"/>
          <w:sz w:val="28"/>
        </w:rPr>
        <w:t xml:space="preserve">
      8. Аралас тасымалдарды жетiлдiрудiң жаңа резервтерiн iздестiру үшiн күш салады. </w:t>
      </w:r>
      <w:r>
        <w:br/>
      </w:r>
      <w:r>
        <w:rPr>
          <w:rFonts w:ascii="Times New Roman"/>
          <w:b w:val="false"/>
          <w:i w:val="false"/>
          <w:color w:val="000000"/>
          <w:sz w:val="28"/>
        </w:rPr>
        <w:t xml:space="preserve">
      9. Халықаралық логистикалық орталықтарды орналастырудың оңтайлы сызбаларын жасауға ұмтылады. </w:t>
      </w:r>
    </w:p>
    <w:bookmarkStart w:name="z6" w:id="5"/>
    <w:p>
      <w:pPr>
        <w:spacing w:after="0"/>
        <w:ind w:left="0"/>
        <w:jc w:val="left"/>
      </w:pPr>
      <w:r>
        <w:rPr>
          <w:rFonts w:ascii="Times New Roman"/>
          <w:b/>
          <w:i w:val="false"/>
          <w:color w:val="000000"/>
        </w:rPr>
        <w:t xml:space="preserve"> 
  4-бап </w:t>
      </w:r>
      <w:r>
        <w:br/>
      </w:r>
      <w:r>
        <w:rPr>
          <w:rFonts w:ascii="Times New Roman"/>
          <w:b/>
          <w:i w:val="false"/>
          <w:color w:val="000000"/>
        </w:rPr>
        <w:t xml:space="preserve">
Халықаралық ұйымдармен ынтымақтастық </w:t>
      </w:r>
    </w:p>
    <w:bookmarkEnd w:id="5"/>
    <w:p>
      <w:pPr>
        <w:spacing w:after="0"/>
        <w:ind w:left="0"/>
        <w:jc w:val="both"/>
      </w:pPr>
      <w:r>
        <w:rPr>
          <w:rFonts w:ascii="Times New Roman"/>
          <w:b w:val="false"/>
          <w:i w:val="false"/>
          <w:color w:val="000000"/>
          <w:sz w:val="28"/>
        </w:rPr>
        <w:t xml:space="preserve">      1. Тараптар халықаралық ұйымдармен көлiк дәлiздерiн қалыптастыру және олардың жұмыс iстеу мәселелерi жөнiнде ынтымақтастықтың қажеттiлiгiн мойындайды. </w:t>
      </w:r>
      <w:r>
        <w:br/>
      </w:r>
      <w:r>
        <w:rPr>
          <w:rFonts w:ascii="Times New Roman"/>
          <w:b w:val="false"/>
          <w:i w:val="false"/>
          <w:color w:val="000000"/>
          <w:sz w:val="28"/>
        </w:rPr>
        <w:t xml:space="preserve">
      2. Тараптар халықаралық көлiк дәлiздерiнiң жұмысын регламенттейтiн халықаралық шарттарға тез арада қосылу жөнiнде шаралар қабылдайды. </w:t>
      </w:r>
      <w:r>
        <w:br/>
      </w:r>
      <w:r>
        <w:rPr>
          <w:rFonts w:ascii="Times New Roman"/>
          <w:b w:val="false"/>
          <w:i w:val="false"/>
          <w:color w:val="000000"/>
          <w:sz w:val="28"/>
        </w:rPr>
        <w:t xml:space="preserve">
      3. Тараптар көлiк дәлiздерiн қалыптастыру және дамыту жөнiндегі халықаралық көлiк ұйымдарының жұмысында өз iс-қимылдарын үйлестiретiн болады. </w:t>
      </w:r>
    </w:p>
    <w:bookmarkStart w:name="z7" w:id="6"/>
    <w:p>
      <w:pPr>
        <w:spacing w:after="0"/>
        <w:ind w:left="0"/>
        <w:jc w:val="left"/>
      </w:pPr>
      <w:r>
        <w:rPr>
          <w:rFonts w:ascii="Times New Roman"/>
          <w:b/>
          <w:i w:val="false"/>
          <w:color w:val="000000"/>
        </w:rPr>
        <w:t xml:space="preserve"> 
  5-бап </w:t>
      </w:r>
      <w:r>
        <w:br/>
      </w:r>
      <w:r>
        <w:rPr>
          <w:rFonts w:ascii="Times New Roman"/>
          <w:b/>
          <w:i w:val="false"/>
          <w:color w:val="000000"/>
        </w:rPr>
        <w:t xml:space="preserve">
Құзыреттi органдар </w:t>
      </w:r>
    </w:p>
    <w:bookmarkEnd w:id="6"/>
    <w:p>
      <w:pPr>
        <w:spacing w:after="0"/>
        <w:ind w:left="0"/>
        <w:jc w:val="both"/>
      </w:pPr>
      <w:r>
        <w:rPr>
          <w:rFonts w:ascii="Times New Roman"/>
          <w:b w:val="false"/>
          <w:i w:val="false"/>
          <w:color w:val="000000"/>
          <w:sz w:val="28"/>
        </w:rPr>
        <w:t xml:space="preserve">      1. Тараптар осы Келiсiм күшiне енгеннен кейiн 30 күн iшiнде ЕурАзЭҚ Интеграциялық Комитетiн осы Келiсiмдi iске асыру жөнiндегi олар тағайындаған құзыреттi органдар туралы хабардар етедi. </w:t>
      </w:r>
      <w:r>
        <w:br/>
      </w:r>
      <w:r>
        <w:rPr>
          <w:rFonts w:ascii="Times New Roman"/>
          <w:b w:val="false"/>
          <w:i w:val="false"/>
          <w:color w:val="000000"/>
          <w:sz w:val="28"/>
        </w:rPr>
        <w:t xml:space="preserve">
      2. Осы Келiсiмнiң ережелерiн iске асыру және осы үшiн қажеттi iс-шараларды әзiрлеу жөнiндегі үйлестiрушi орган ЕурАзЭҚ Интеграциялық Комитетi жанындағы Көлiк саясаты жөнiндегi кеңес болып табылады. </w:t>
      </w:r>
    </w:p>
    <w:bookmarkStart w:name="z8" w:id="7"/>
    <w:p>
      <w:pPr>
        <w:spacing w:after="0"/>
        <w:ind w:left="0"/>
        <w:jc w:val="left"/>
      </w:pPr>
      <w:r>
        <w:rPr>
          <w:rFonts w:ascii="Times New Roman"/>
          <w:b/>
          <w:i w:val="false"/>
          <w:color w:val="000000"/>
        </w:rPr>
        <w:t xml:space="preserve"> 
  6-бап </w:t>
      </w:r>
      <w:r>
        <w:br/>
      </w:r>
      <w:r>
        <w:rPr>
          <w:rFonts w:ascii="Times New Roman"/>
          <w:b/>
          <w:i w:val="false"/>
          <w:color w:val="000000"/>
        </w:rPr>
        <w:t xml:space="preserve">
Қорытынды ережелер </w:t>
      </w:r>
    </w:p>
    <w:bookmarkEnd w:id="7"/>
    <w:p>
      <w:pPr>
        <w:spacing w:after="0"/>
        <w:ind w:left="0"/>
        <w:jc w:val="both"/>
      </w:pPr>
      <w:r>
        <w:rPr>
          <w:rFonts w:ascii="Times New Roman"/>
          <w:b w:val="false"/>
          <w:i w:val="false"/>
          <w:color w:val="000000"/>
          <w:sz w:val="28"/>
        </w:rPr>
        <w:t xml:space="preserve">      1. Осы Келiсiм Тараптар мемлекетiнiң олар қатысушысы болып табылатын басқа да халықаралық шарттардан туындайтын құқықтары мен мiндеттемелерiн қозғамайды. </w:t>
      </w:r>
      <w:r>
        <w:br/>
      </w:r>
      <w:r>
        <w:rPr>
          <w:rFonts w:ascii="Times New Roman"/>
          <w:b w:val="false"/>
          <w:i w:val="false"/>
          <w:color w:val="000000"/>
          <w:sz w:val="28"/>
        </w:rPr>
        <w:t xml:space="preserve">
      2. Осы Келiсiмге өзгерiстер мен толықтырулар енгiзу Тараптардың келiсiмi бойынша жүргiзiледi және осы Келiсiмнiң ажырамас бөлiгi болып табылатын тиiстi хаттамалармен ресiмделедi. </w:t>
      </w:r>
      <w:r>
        <w:br/>
      </w:r>
      <w:r>
        <w:rPr>
          <w:rFonts w:ascii="Times New Roman"/>
          <w:b w:val="false"/>
          <w:i w:val="false"/>
          <w:color w:val="000000"/>
          <w:sz w:val="28"/>
        </w:rPr>
        <w:t xml:space="preserve">
      3. Осы Келiсiм белгiленбеген мерзiмге жасалды және ЕурАзЭҚ Интеграциялық Комитетi болып табылатын депозитарийдiң осы үшiн қажеттi мемлекетiшiлiк рәсiмдердi Тараптардың орындағаны туралы соңғы хабарламаны алған күнiнен бастап күшiне енедi. </w:t>
      </w:r>
      <w:r>
        <w:br/>
      </w:r>
      <w:r>
        <w:rPr>
          <w:rFonts w:ascii="Times New Roman"/>
          <w:b w:val="false"/>
          <w:i w:val="false"/>
          <w:color w:val="000000"/>
          <w:sz w:val="28"/>
        </w:rPr>
        <w:t xml:space="preserve">
      Осы Келiсiм осы Келiсiмнiң мақсаты мен қағидаттарына ортақтасатын және өзiне тиiстi мiндеттемелердi қабылдауға дайын басқа мемлекеттердiң оған қосылуы үшін ашық. </w:t>
      </w:r>
      <w:r>
        <w:br/>
      </w:r>
      <w:r>
        <w:rPr>
          <w:rFonts w:ascii="Times New Roman"/>
          <w:b w:val="false"/>
          <w:i w:val="false"/>
          <w:color w:val="000000"/>
          <w:sz w:val="28"/>
        </w:rPr>
        <w:t xml:space="preserve">
      Қосылатын мемлекет үшiн осы Келiсiм депозитарий қосылу туралы құжатты алған күнiнен бастап күшiне енедi. </w:t>
      </w:r>
      <w:r>
        <w:br/>
      </w:r>
      <w:r>
        <w:rPr>
          <w:rFonts w:ascii="Times New Roman"/>
          <w:b w:val="false"/>
          <w:i w:val="false"/>
          <w:color w:val="000000"/>
          <w:sz w:val="28"/>
        </w:rPr>
        <w:t xml:space="preserve">
      4. Әр Тарап ол туралы депозитарийге жазбаша хабарлама жiберiп, осы Келiсiмнен шығуға құқылы. Мұндай Тарап үшiн Келiсiмнiң күшi көрсетiлген хабарламаны депозитарий алған күнiнен бастап алты ай өткеннен соң тоқтатылады. </w:t>
      </w:r>
      <w:r>
        <w:br/>
      </w:r>
      <w:r>
        <w:rPr>
          <w:rFonts w:ascii="Times New Roman"/>
          <w:b w:val="false"/>
          <w:i w:val="false"/>
          <w:color w:val="000000"/>
          <w:sz w:val="28"/>
        </w:rPr>
        <w:t xml:space="preserve">
      Тараптардың бiреуiне қатысты осы Келiсiмнiң күшiн тоқтату жүзеге асырылуы басталған бағдарлама мен жобаларға әсер етпейдi, сондай-ақ, егер Тараптар өзгесi туралы келiспесе, оның негiзiнде жасалған шарттар мен келiсiмдердiң iс-әрекетiн қозғамайды. </w:t>
      </w:r>
      <w:r>
        <w:br/>
      </w:r>
      <w:r>
        <w:rPr>
          <w:rFonts w:ascii="Times New Roman"/>
          <w:b w:val="false"/>
          <w:i w:val="false"/>
          <w:color w:val="000000"/>
          <w:sz w:val="28"/>
        </w:rPr>
        <w:t xml:space="preserve">
      5. Осы Келiсiмдi iске асыру барысында туындайтын қайшылықтар мүдделi Тараптар арасындағы келiссөздер мен консультациялар жолымен шешiледi. </w:t>
      </w:r>
    </w:p>
    <w:p>
      <w:pPr>
        <w:spacing w:after="0"/>
        <w:ind w:left="0"/>
        <w:jc w:val="both"/>
      </w:pPr>
      <w:r>
        <w:rPr>
          <w:rFonts w:ascii="Times New Roman"/>
          <w:b w:val="false"/>
          <w:i w:val="false"/>
          <w:color w:val="000000"/>
          <w:sz w:val="28"/>
        </w:rPr>
        <w:t xml:space="preserve">      200__ жылғы "__" ________ __________ қаласында орыс тiлiнде бiр түпнұсқа данада жасалды. Осы Келiсiмнiң түпнұсқа данасы ЕурАзЭҚ-тың Ықпалдастық Комитетiнде сақталады, ол оған қол қойған әр Тарапқа расталған көшiрмесiн жiбередi. </w:t>
      </w:r>
    </w:p>
    <w:p>
      <w:pPr>
        <w:spacing w:after="0"/>
        <w:ind w:left="0"/>
        <w:jc w:val="both"/>
      </w:pPr>
      <w:r>
        <w:rPr>
          <w:rFonts w:ascii="Times New Roman"/>
          <w:b w:val="false"/>
          <w:i/>
          <w:color w:val="000000"/>
          <w:sz w:val="28"/>
        </w:rPr>
        <w:t xml:space="preserve">      Беларусь                Қазақстан                Қырғыз </w:t>
      </w:r>
      <w:r>
        <w:br/>
      </w:r>
      <w:r>
        <w:rPr>
          <w:rFonts w:ascii="Times New Roman"/>
          <w:b w:val="false"/>
          <w:i w:val="false"/>
          <w:color w:val="000000"/>
          <w:sz w:val="28"/>
        </w:rPr>
        <w:t>
</w:t>
      </w:r>
      <w:r>
        <w:rPr>
          <w:rFonts w:ascii="Times New Roman"/>
          <w:b w:val="false"/>
          <w:i/>
          <w:color w:val="000000"/>
          <w:sz w:val="28"/>
        </w:rPr>
        <w:t xml:space="preserve">       Республикасы            Республикасы             Республикасы </w:t>
      </w:r>
      <w:r>
        <w:br/>
      </w:r>
      <w:r>
        <w:rPr>
          <w:rFonts w:ascii="Times New Roman"/>
          <w:b w:val="false"/>
          <w:i w:val="false"/>
          <w:color w:val="000000"/>
          <w:sz w:val="28"/>
        </w:rPr>
        <w:t>
</w:t>
      </w:r>
      <w:r>
        <w:rPr>
          <w:rFonts w:ascii="Times New Roman"/>
          <w:b w:val="false"/>
          <w:i/>
          <w:color w:val="000000"/>
          <w:sz w:val="28"/>
        </w:rPr>
        <w:t xml:space="preserve">       Үкiметiнен              Үкiметiнен               Үкiметiнен </w:t>
      </w:r>
    </w:p>
    <w:p>
      <w:pPr>
        <w:spacing w:after="0"/>
        <w:ind w:left="0"/>
        <w:jc w:val="both"/>
      </w:pPr>
      <w:r>
        <w:rPr>
          <w:rFonts w:ascii="Times New Roman"/>
          <w:b w:val="false"/>
          <w:i/>
          <w:color w:val="000000"/>
          <w:sz w:val="28"/>
        </w:rPr>
        <w:t xml:space="preserve">                 Ресей Федерациясы       Тәжiкстан Республикасы </w:t>
      </w:r>
      <w:r>
        <w:br/>
      </w:r>
      <w:r>
        <w:rPr>
          <w:rFonts w:ascii="Times New Roman"/>
          <w:b w:val="false"/>
          <w:i w:val="false"/>
          <w:color w:val="000000"/>
          <w:sz w:val="28"/>
        </w:rPr>
        <w:t>
</w:t>
      </w:r>
      <w:r>
        <w:rPr>
          <w:rFonts w:ascii="Times New Roman"/>
          <w:b w:val="false"/>
          <w:i/>
          <w:color w:val="000000"/>
          <w:sz w:val="28"/>
        </w:rPr>
        <w:t xml:space="preserve">                 Үкiметiнен              Үкiметiнен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