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8ea1" w14:textId="5ed8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Әкiмшілiк құқық бұзушылық туралы кодексіне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22 қазандағы N 1089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Әкiмшiлiк құқық бұзушылық туралы кодексiне толықтырулар мен өзгерiстер енгiзу туралы" Қазақстан Республикасы Заңының жобасы Қазақстан Республикасы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w:t>
      </w:r>
      <w:r>
        <w:br/>
      </w:r>
      <w:r>
        <w:rPr>
          <w:rFonts w:ascii="Times New Roman"/>
          <w:b/>
          <w:i w:val="false"/>
          <w:color w:val="000000"/>
        </w:rPr>
        <w:t xml:space="preserve">
Әкiмшiлiк құқық бұзушылық туралы кодексіне </w:t>
      </w:r>
      <w:r>
        <w:br/>
      </w:r>
      <w:r>
        <w:rPr>
          <w:rFonts w:ascii="Times New Roman"/>
          <w:b/>
          <w:i w:val="false"/>
          <w:color w:val="000000"/>
        </w:rPr>
        <w:t xml:space="preserve">
толықтырулар мен өзгерiстер енгiзу туралы </w:t>
      </w:r>
    </w:p>
    <w:p>
      <w:pPr>
        <w:spacing w:after="0"/>
        <w:ind w:left="0"/>
        <w:jc w:val="both"/>
      </w:pPr>
      <w:r>
        <w:rPr>
          <w:rFonts w:ascii="Times New Roman"/>
          <w:b w:val="false"/>
          <w:i w:val="false"/>
          <w:color w:val="000000"/>
          <w:sz w:val="28"/>
        </w:rPr>
        <w:t>      Қазақстан Республикасының 2001 жылғы 30 қаңтардағы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мынадай толықтырулар мен өзгерiстер енгiзiлсiн: </w:t>
      </w:r>
    </w:p>
    <w:p>
      <w:pPr>
        <w:spacing w:after="0"/>
        <w:ind w:left="0"/>
        <w:jc w:val="both"/>
      </w:pPr>
      <w:r>
        <w:rPr>
          <w:rFonts w:ascii="Times New Roman"/>
          <w:b w:val="false"/>
          <w:i w:val="false"/>
          <w:color w:val="000000"/>
          <w:sz w:val="28"/>
        </w:rPr>
        <w:t xml:space="preserve">      1) мынадай мазмұндағы 161-1-баппен толықтырылсын: </w:t>
      </w:r>
      <w:r>
        <w:br/>
      </w:r>
      <w:r>
        <w:rPr>
          <w:rFonts w:ascii="Times New Roman"/>
          <w:b w:val="false"/>
          <w:i w:val="false"/>
          <w:color w:val="000000"/>
          <w:sz w:val="28"/>
        </w:rPr>
        <w:t xml:space="preserve">
      "161-1-бап. Төлем карточкаларын пайдалана отырып, төлемдердi қабылдаудан бас тарту </w:t>
      </w:r>
      <w:r>
        <w:br/>
      </w:r>
      <w:r>
        <w:rPr>
          <w:rFonts w:ascii="Times New Roman"/>
          <w:b w:val="false"/>
          <w:i w:val="false"/>
          <w:color w:val="000000"/>
          <w:sz w:val="28"/>
        </w:rPr>
        <w:t xml:space="preserve">
      Сауда операцияларын (қызметтер көрсетудi) жүзеге асыру кезiнде төлем карточкаларын пайдалана отырып, оларды қабылдауға мiндеттi сауда (қызмет көрсетушi) ұйымдарының төлемдердi қабылдаудан бас тартуы, - </w:t>
      </w:r>
      <w:r>
        <w:br/>
      </w:r>
      <w:r>
        <w:rPr>
          <w:rFonts w:ascii="Times New Roman"/>
          <w:b w:val="false"/>
          <w:i w:val="false"/>
          <w:color w:val="000000"/>
          <w:sz w:val="28"/>
        </w:rPr>
        <w:t xml:space="preserve">
      жеке кәсiпкерлер мен заңды тұлғаларға айлық есептiк көрсеткiштiң бiр жүзге дейiнгi мөлшерiнде айыппұл салуға әкеп соғады."; </w:t>
      </w:r>
    </w:p>
    <w:p>
      <w:pPr>
        <w:spacing w:after="0"/>
        <w:ind w:left="0"/>
        <w:jc w:val="both"/>
      </w:pPr>
      <w:r>
        <w:rPr>
          <w:rFonts w:ascii="Times New Roman"/>
          <w:b w:val="false"/>
          <w:i w:val="false"/>
          <w:color w:val="000000"/>
          <w:sz w:val="28"/>
        </w:rPr>
        <w:t xml:space="preserve">      2) 170-1-баптың екiншi бөлiгiнiң бiрiншi абзацында "Қазақстан Республикасы Ұлттық Банкiнiң" деген сөздер "уәкiлеттi мемлекеттiк органның" деген сөздермен ауыстырылсын; </w:t>
      </w:r>
    </w:p>
    <w:p>
      <w:pPr>
        <w:spacing w:after="0"/>
        <w:ind w:left="0"/>
        <w:jc w:val="both"/>
      </w:pPr>
      <w:r>
        <w:rPr>
          <w:rFonts w:ascii="Times New Roman"/>
          <w:b w:val="false"/>
          <w:i w:val="false"/>
          <w:color w:val="000000"/>
          <w:sz w:val="28"/>
        </w:rPr>
        <w:t xml:space="preserve">      3) 174-баптың екiншi бөлiгiнiң бiрiншi абзацында "дер кезiнде" деген сөздер "жүзеге асырмау, сол сияқты дер кезiнде" деген сөздермен ауыстырылсын; </w:t>
      </w:r>
    </w:p>
    <w:p>
      <w:pPr>
        <w:spacing w:after="0"/>
        <w:ind w:left="0"/>
        <w:jc w:val="both"/>
      </w:pPr>
      <w:r>
        <w:rPr>
          <w:rFonts w:ascii="Times New Roman"/>
          <w:b w:val="false"/>
          <w:i w:val="false"/>
          <w:color w:val="000000"/>
          <w:sz w:val="28"/>
        </w:rPr>
        <w:t xml:space="preserve">      4) 193-баптың бiрiншi бөлiгiнiң бiрiншi абзацы "орналастыру" деген сөзден кейiн "және (немесе) өтеу" деген сөздермен толықтырылсын; </w:t>
      </w:r>
    </w:p>
    <w:p>
      <w:pPr>
        <w:spacing w:after="0"/>
        <w:ind w:left="0"/>
        <w:jc w:val="both"/>
      </w:pPr>
      <w:r>
        <w:rPr>
          <w:rFonts w:ascii="Times New Roman"/>
          <w:b w:val="false"/>
          <w:i w:val="false"/>
          <w:color w:val="000000"/>
          <w:sz w:val="28"/>
        </w:rPr>
        <w:t xml:space="preserve">      5) 196-бап мынадай редакцияда жазылсын: </w:t>
      </w:r>
      <w:r>
        <w:br/>
      </w:r>
      <w:r>
        <w:rPr>
          <w:rFonts w:ascii="Times New Roman"/>
          <w:b w:val="false"/>
          <w:i w:val="false"/>
          <w:color w:val="000000"/>
          <w:sz w:val="28"/>
        </w:rPr>
        <w:t xml:space="preserve">
      "196-бап. Бағалы қағаздармен мәмiлелердi тiркеу, олар бойынша құқықтарды есепке алу және растау тәртiбiн бұзу </w:t>
      </w:r>
      <w:r>
        <w:br/>
      </w:r>
      <w:r>
        <w:rPr>
          <w:rFonts w:ascii="Times New Roman"/>
          <w:b w:val="false"/>
          <w:i w:val="false"/>
          <w:color w:val="000000"/>
          <w:sz w:val="28"/>
        </w:rPr>
        <w:t xml:space="preserve">
      Бағалы қағаздар рыногына кәсiби қатысушының бағалы қағаздарды ұстаушылардың тiзiлiмдерi жүйесiн немесе номиналды ұстаушыларды есепке алу жүйесiн жүргiзу тәртiбiн бұзуы, сол сияқты бағалы қағаздар бойынша қылмыстық жаза қолданатын әрекет белгiлерi жоқ құқықтарды растау тәртiбiн бұзуы, - </w:t>
      </w:r>
      <w:r>
        <w:br/>
      </w:r>
      <w:r>
        <w:rPr>
          <w:rFonts w:ascii="Times New Roman"/>
          <w:b w:val="false"/>
          <w:i w:val="false"/>
          <w:color w:val="000000"/>
          <w:sz w:val="28"/>
        </w:rPr>
        <w:t xml:space="preserve">
      заңды тұлғаларға айлық есептiк көрсеткiштiң қырықтан екi жүзге дейiнгi мөлшерiнде айыппұл салуға әкеп соғады."; </w:t>
      </w:r>
    </w:p>
    <w:p>
      <w:pPr>
        <w:spacing w:after="0"/>
        <w:ind w:left="0"/>
        <w:jc w:val="both"/>
      </w:pPr>
      <w:r>
        <w:rPr>
          <w:rFonts w:ascii="Times New Roman"/>
          <w:b w:val="false"/>
          <w:i w:val="false"/>
          <w:color w:val="000000"/>
          <w:sz w:val="28"/>
        </w:rPr>
        <w:t xml:space="preserve">      6) 197-баптың тақырыбында және бiрiншi абзацында "орналастыру және өтеу" деген сөздер "орналастыру және (немесе) өтеу" деген сөздермен ауыстырылсын; </w:t>
      </w:r>
    </w:p>
    <w:p>
      <w:pPr>
        <w:spacing w:after="0"/>
        <w:ind w:left="0"/>
        <w:jc w:val="both"/>
      </w:pPr>
      <w:r>
        <w:rPr>
          <w:rFonts w:ascii="Times New Roman"/>
          <w:b w:val="false"/>
          <w:i w:val="false"/>
          <w:color w:val="000000"/>
          <w:sz w:val="28"/>
        </w:rPr>
        <w:t xml:space="preserve">      7) мынадай мазмұндағы 354-2-баппен толықтырылсын: </w:t>
      </w:r>
      <w:r>
        <w:br/>
      </w:r>
      <w:r>
        <w:rPr>
          <w:rFonts w:ascii="Times New Roman"/>
          <w:b w:val="false"/>
          <w:i w:val="false"/>
          <w:color w:val="000000"/>
          <w:sz w:val="28"/>
        </w:rPr>
        <w:t xml:space="preserve">
      "354-2-бап. Нормативтiк құқықтық актiлердiң ресми мәтiндерiн кейiннен жариялау тәртiбiн бұзу </w:t>
      </w:r>
      <w:r>
        <w:br/>
      </w:r>
      <w:r>
        <w:rPr>
          <w:rFonts w:ascii="Times New Roman"/>
          <w:b w:val="false"/>
          <w:i w:val="false"/>
          <w:color w:val="000000"/>
          <w:sz w:val="28"/>
        </w:rPr>
        <w:t xml:space="preserve">
      Нормативтiк құқықтық актiлердiң ресми мәтiндерiн кейiннен жариялаудың заңнамада белгiленген тәртiбiн бұзу - </w:t>
      </w:r>
      <w:r>
        <w:br/>
      </w:r>
      <w:r>
        <w:rPr>
          <w:rFonts w:ascii="Times New Roman"/>
          <w:b w:val="false"/>
          <w:i w:val="false"/>
          <w:color w:val="000000"/>
          <w:sz w:val="28"/>
        </w:rPr>
        <w:t xml:space="preserve">
      өнiмдердiң таралымы тәркiлене отырып, не онсыз заңды тұлғаларға айлық есептiк көрсеткiштiң жиырмадан отызға дейiнгi мөлшерiнде айыппұл салуға әкеп соғады."; </w:t>
      </w:r>
    </w:p>
    <w:p>
      <w:pPr>
        <w:spacing w:after="0"/>
        <w:ind w:left="0"/>
        <w:jc w:val="both"/>
      </w:pPr>
      <w:r>
        <w:rPr>
          <w:rFonts w:ascii="Times New Roman"/>
          <w:b w:val="false"/>
          <w:i w:val="false"/>
          <w:color w:val="000000"/>
          <w:sz w:val="28"/>
        </w:rPr>
        <w:t xml:space="preserve">      8) мынадай мазмұндағы 522-1-баппен толықтырылсын: </w:t>
      </w:r>
      <w:r>
        <w:br/>
      </w:r>
      <w:r>
        <w:rPr>
          <w:rFonts w:ascii="Times New Roman"/>
          <w:b w:val="false"/>
          <w:i w:val="false"/>
          <w:color w:val="000000"/>
          <w:sz w:val="28"/>
        </w:rPr>
        <w:t xml:space="preserve">
      "522-1-бап. Қазақстан Республикасындағы Адам құқықтары жөнiндегi уәкiл қызметiне кедергi жасау </w:t>
      </w:r>
      <w:r>
        <w:br/>
      </w:r>
      <w:r>
        <w:rPr>
          <w:rFonts w:ascii="Times New Roman"/>
          <w:b w:val="false"/>
          <w:i w:val="false"/>
          <w:color w:val="000000"/>
          <w:sz w:val="28"/>
        </w:rPr>
        <w:t xml:space="preserve">
      1. Мемлекеттiк органдардың, өзге де ұйымдардың басшылары мен басқа да лауазымды адамдарының азаматтардың өтiнiштерiн қарау үшiн қажеттi мәлiметтердi ұсынбауы не ұсынудан бас тартуы, кiдiрiссiз қабылдауда болу құқығын бұзу, қызметтік куәлiгiн көрсетіп, мемлекеттiк органдар мен ұйымдардың, соның iшiнде әскери бөлiмдер мен құрамалардың аумағына және үй-жайларына кедергiсiз кiруiнен, бас бостандығынан айыру орындарына жiберуден бас тартуы, сол сияқты Адам құқықтары жөнiндегi уәкiлдiң заңды қызметiне кедергi болатын өзге де әрекеттер жасауы арқылы Адам құқықтары жөнiндегi уәкiл қызметiне кедергі жасауы, - </w:t>
      </w:r>
      <w:r>
        <w:br/>
      </w:r>
      <w:r>
        <w:rPr>
          <w:rFonts w:ascii="Times New Roman"/>
          <w:b w:val="false"/>
          <w:i w:val="false"/>
          <w:color w:val="000000"/>
          <w:sz w:val="28"/>
        </w:rPr>
        <w:t xml:space="preserve">
      азаматтарға айлық есептiк көрсеткiштiң елуге дейiнгi мөлшерiнде, лауазымды адамдарға жүзге дейiнгi мөлшерiнде айыппұл салуға не бес тәулiкке дейiн әкiмшiлiк қамауға алуға әкеп соғады. </w:t>
      </w:r>
      <w:r>
        <w:br/>
      </w:r>
      <w:r>
        <w:rPr>
          <w:rFonts w:ascii="Times New Roman"/>
          <w:b w:val="false"/>
          <w:i w:val="false"/>
          <w:color w:val="000000"/>
          <w:sz w:val="28"/>
        </w:rPr>
        <w:t xml:space="preserve">
      2. Адам құқықтары жөнiндегi уәкiл қызметiне оның шешiмiне ықпал ету мақсатында араласу - </w:t>
      </w:r>
      <w:r>
        <w:br/>
      </w:r>
      <w:r>
        <w:rPr>
          <w:rFonts w:ascii="Times New Roman"/>
          <w:b w:val="false"/>
          <w:i w:val="false"/>
          <w:color w:val="000000"/>
          <w:sz w:val="28"/>
        </w:rPr>
        <w:t xml:space="preserve">
      азаматтарға айлық есептiк көрсеткiштiң жүзге дейiнгi мөлшерiнде, лауазымды адамдарға екi жүзге дейiнгi мөлшерде айыппұл салуға не он тәулiкке дейiн әкiмшiлiк қамауға алуға әкеп соғады."; </w:t>
      </w:r>
    </w:p>
    <w:p>
      <w:pPr>
        <w:spacing w:after="0"/>
        <w:ind w:left="0"/>
        <w:jc w:val="both"/>
      </w:pPr>
      <w:r>
        <w:rPr>
          <w:rFonts w:ascii="Times New Roman"/>
          <w:b w:val="false"/>
          <w:i w:val="false"/>
          <w:color w:val="000000"/>
          <w:sz w:val="28"/>
        </w:rPr>
        <w:t xml:space="preserve">      9) 551-баптың екiншi бөлiгiнде "әдiлет басқармаларының" деген сөздер "аумақтық әдiлет органдарының" деген сөздермен ауыстырылсын; </w:t>
      </w:r>
    </w:p>
    <w:p>
      <w:pPr>
        <w:spacing w:after="0"/>
        <w:ind w:left="0"/>
        <w:jc w:val="both"/>
      </w:pPr>
      <w:r>
        <w:rPr>
          <w:rFonts w:ascii="Times New Roman"/>
          <w:b w:val="false"/>
          <w:i w:val="false"/>
          <w:color w:val="000000"/>
          <w:sz w:val="28"/>
        </w:rPr>
        <w:t xml:space="preserve">      10) мынадай мазмұндағы 566-1-баппен толықтырылсын: </w:t>
      </w:r>
      <w:r>
        <w:br/>
      </w:r>
      <w:r>
        <w:rPr>
          <w:rFonts w:ascii="Times New Roman"/>
          <w:b w:val="false"/>
          <w:i w:val="false"/>
          <w:color w:val="000000"/>
          <w:sz w:val="28"/>
        </w:rPr>
        <w:t xml:space="preserve">
      "566-1-бап. Лицензиарлар болып табылатын органдар </w:t>
      </w:r>
      <w:r>
        <w:br/>
      </w:r>
      <w:r>
        <w:rPr>
          <w:rFonts w:ascii="Times New Roman"/>
          <w:b w:val="false"/>
          <w:i w:val="false"/>
          <w:color w:val="000000"/>
          <w:sz w:val="28"/>
        </w:rPr>
        <w:t xml:space="preserve">
      1. Лицензиарлар болып табылатын органдар заңнамаға сәйкес осы Кодекстiң 139-бабында (бiрiншi бөлiгiнде) көзделген әкiмшiлiк құқық бұзушылықтар туралы iстердi қарайды. </w:t>
      </w:r>
      <w:r>
        <w:br/>
      </w:r>
      <w:r>
        <w:rPr>
          <w:rFonts w:ascii="Times New Roman"/>
          <w:b w:val="false"/>
          <w:i w:val="false"/>
          <w:color w:val="000000"/>
          <w:sz w:val="28"/>
        </w:rPr>
        <w:t xml:space="preserve">
      2. Әкiмшiлiк құқық бұзушылықтар туралы iстi қарауға және әкiмшiлiк жаза қолдануға лицензиар болып табылатын органның басшысы және оның орынбасарлары құқылы."; </w:t>
      </w:r>
    </w:p>
    <w:p>
      <w:pPr>
        <w:spacing w:after="0"/>
        <w:ind w:left="0"/>
        <w:jc w:val="both"/>
      </w:pPr>
      <w:r>
        <w:rPr>
          <w:rFonts w:ascii="Times New Roman"/>
          <w:b w:val="false"/>
          <w:i w:val="false"/>
          <w:color w:val="000000"/>
          <w:sz w:val="28"/>
        </w:rPr>
        <w:t xml:space="preserve">      11) 570-1-баптың бiрiншi бөлiгiнде: </w:t>
      </w:r>
      <w:r>
        <w:br/>
      </w:r>
      <w:r>
        <w:rPr>
          <w:rFonts w:ascii="Times New Roman"/>
          <w:b w:val="false"/>
          <w:i w:val="false"/>
          <w:color w:val="000000"/>
          <w:sz w:val="28"/>
        </w:rPr>
        <w:t xml:space="preserve">
      "161 (бiрiншi бөлiгiнде)" деген сөздерден кейiн ", 161-1" деген сандармен толықтырылсын; </w:t>
      </w:r>
      <w:r>
        <w:br/>
      </w:r>
      <w:r>
        <w:rPr>
          <w:rFonts w:ascii="Times New Roman"/>
          <w:b w:val="false"/>
          <w:i w:val="false"/>
          <w:color w:val="000000"/>
          <w:sz w:val="28"/>
        </w:rPr>
        <w:t xml:space="preserve">
      "166" деген сандардан кейiн ", 169-1" деген сандармен толықтырылсын; </w:t>
      </w:r>
    </w:p>
    <w:p>
      <w:pPr>
        <w:spacing w:after="0"/>
        <w:ind w:left="0"/>
        <w:jc w:val="both"/>
      </w:pPr>
      <w:r>
        <w:rPr>
          <w:rFonts w:ascii="Times New Roman"/>
          <w:b w:val="false"/>
          <w:i w:val="false"/>
          <w:color w:val="000000"/>
          <w:sz w:val="28"/>
        </w:rPr>
        <w:t xml:space="preserve">      12) 573-баптың бiрiншi бөлiгi: </w:t>
      </w:r>
      <w:r>
        <w:br/>
      </w:r>
      <w:r>
        <w:rPr>
          <w:rFonts w:ascii="Times New Roman"/>
          <w:b w:val="false"/>
          <w:i w:val="false"/>
          <w:color w:val="000000"/>
          <w:sz w:val="28"/>
        </w:rPr>
        <w:t xml:space="preserve">
      "88 (бiрiншi бөлiк)" деген сөздерден кейiн ", 139 (бiрiншi бөлiк)" деген сөздермен толықтырылсын; </w:t>
      </w:r>
      <w:r>
        <w:br/>
      </w:r>
      <w:r>
        <w:rPr>
          <w:rFonts w:ascii="Times New Roman"/>
          <w:b w:val="false"/>
          <w:i w:val="false"/>
          <w:color w:val="000000"/>
          <w:sz w:val="28"/>
        </w:rPr>
        <w:t xml:space="preserve">
      "170" деген сандардан кейiн ", 170-1" деген сандармен толықтырылсын; </w:t>
      </w:r>
    </w:p>
    <w:p>
      <w:pPr>
        <w:spacing w:after="0"/>
        <w:ind w:left="0"/>
        <w:jc w:val="both"/>
      </w:pPr>
      <w:r>
        <w:rPr>
          <w:rFonts w:ascii="Times New Roman"/>
          <w:b w:val="false"/>
          <w:i w:val="false"/>
          <w:color w:val="000000"/>
          <w:sz w:val="28"/>
        </w:rPr>
        <w:t xml:space="preserve">      13) 630-баптың бiрiншi бөлiгiнде "467-471, 470 (үшiншi бөлiгi)" деген сөздер "467-469, 470 (бiрiншi және екiншi бөлiктерi), 471" деген сөздермен ауыстырылсын; </w:t>
      </w:r>
    </w:p>
    <w:p>
      <w:pPr>
        <w:spacing w:after="0"/>
        <w:ind w:left="0"/>
        <w:jc w:val="both"/>
      </w:pPr>
      <w:r>
        <w:rPr>
          <w:rFonts w:ascii="Times New Roman"/>
          <w:b w:val="false"/>
          <w:i w:val="false"/>
          <w:color w:val="000000"/>
          <w:sz w:val="28"/>
        </w:rPr>
        <w:t xml:space="preserve">      14) 636-баптың бiрiншi бөлiгiнiң 1) тармақшасында: </w:t>
      </w:r>
      <w:r>
        <w:br/>
      </w:r>
      <w:r>
        <w:rPr>
          <w:rFonts w:ascii="Times New Roman"/>
          <w:b w:val="false"/>
          <w:i w:val="false"/>
          <w:color w:val="000000"/>
          <w:sz w:val="28"/>
        </w:rPr>
        <w:t xml:space="preserve">
      екiншi абзац "521" деген сандардан кейiн ", 522-1" деген сандармен толықтырылсын; </w:t>
      </w:r>
      <w:r>
        <w:br/>
      </w:r>
      <w:r>
        <w:rPr>
          <w:rFonts w:ascii="Times New Roman"/>
          <w:b w:val="false"/>
          <w:i w:val="false"/>
          <w:color w:val="000000"/>
          <w:sz w:val="28"/>
        </w:rPr>
        <w:t xml:space="preserve">
      жиырма төртiншi абзац: </w:t>
      </w:r>
      <w:r>
        <w:br/>
      </w:r>
      <w:r>
        <w:rPr>
          <w:rFonts w:ascii="Times New Roman"/>
          <w:b w:val="false"/>
          <w:i w:val="false"/>
          <w:color w:val="000000"/>
          <w:sz w:val="28"/>
        </w:rPr>
        <w:t xml:space="preserve">
      "138" деген сандардан кейiн ", 139 (екiншi бөлiгi)" деген сөздермен толықтырылсын; </w:t>
      </w:r>
      <w:r>
        <w:br/>
      </w:r>
      <w:r>
        <w:rPr>
          <w:rFonts w:ascii="Times New Roman"/>
          <w:b w:val="false"/>
          <w:i w:val="false"/>
          <w:color w:val="000000"/>
          <w:sz w:val="28"/>
        </w:rPr>
        <w:t xml:space="preserve">
      "167-1 (екiншi және үшiншi бөлiмдерi)" деген сөздерден кейiн ", 184" деген сандармен толықтырылсын; </w:t>
      </w:r>
      <w:r>
        <w:br/>
      </w:r>
      <w:r>
        <w:rPr>
          <w:rFonts w:ascii="Times New Roman"/>
          <w:b w:val="false"/>
          <w:i w:val="false"/>
          <w:color w:val="000000"/>
          <w:sz w:val="28"/>
        </w:rPr>
        <w:t xml:space="preserve">
      жиырма жетiншi абзац "154-157" деген сандардан кейiн ", 168-1" деген сандармен толықтырылсын; </w:t>
      </w:r>
      <w:r>
        <w:br/>
      </w:r>
      <w:r>
        <w:rPr>
          <w:rFonts w:ascii="Times New Roman"/>
          <w:b w:val="false"/>
          <w:i w:val="false"/>
          <w:color w:val="000000"/>
          <w:sz w:val="28"/>
        </w:rPr>
        <w:t xml:space="preserve">
      жиырма тоғызыншы абзац "354" деген сандардан кейiн ", 354-2" деген сандармен толықтырылсын; </w:t>
      </w:r>
      <w:r>
        <w:br/>
      </w:r>
      <w:r>
        <w:rPr>
          <w:rFonts w:ascii="Times New Roman"/>
          <w:b w:val="false"/>
          <w:i w:val="false"/>
          <w:color w:val="000000"/>
          <w:sz w:val="28"/>
        </w:rPr>
        <w:t xml:space="preserve">
      қырық бірінші абзац алынып тасталсын.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