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f4b7" w14:textId="772f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"Адамның және азаматтың конституциялық құқықтары мен бостандықтарын қорғау жүйесін одан әрi жетiлдiру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18 қазандағы N 1068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"Адамның және азаматтың конституциялық құқықтары мен бостандықтарын қорғау жүйесiн одан әрi жетiлдiру туралы" Жарлығының жобасы Қазақстан Республикасы Президентiнiң қарауына енгізiлсiн.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Адамның және азаматтың конституциялық құқықтары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 бостандықтарын қорғау жүйесін одан әрі </w:t>
      </w:r>
      <w:r>
        <w:br/>
      </w:r>
      <w:r>
        <w:rPr>
          <w:rFonts w:ascii="Times New Roman"/>
          <w:b/>
          <w:i w:val="false"/>
          <w:color w:val="000000"/>
        </w:rPr>
        <w:t xml:space="preserve">
жетiлдiру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Президентiнiң жанындағы Адам құқықтары жөнiндегi комиссия таратылсын.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Қазақстан Республикасы Президентiнiң мынадай актiлерiне толықтырулар мен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Президентiнiң "Адам құқықтары жөнiндегi уәкiл қызметiн белгiлеу туралы" 2002 жылғы 19 қыркүйектегі N 947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2002 ж., N 30, 328-құжат):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бекiтiлген Адам құқықтары жөнiндегі уәкiл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"Уәкiлдiң құзыреті және оны iске асыру тәртібi" деген 3-бөлімнiң 15-тармағында: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2-1), 2-2), 2-3) және 2-4)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адамның және азаматтың бұзылған құқықтары мен бостандықтарын қорғау мақсатында Қазақстан Республикасының заңнамасында белгiленген тәртiппен iстi сотта қарауда қатысуға;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2-2) Қазақстан Республикасының заңнамасында белгіленген тәртіппен сотқа немесе прокуратураға заңды күшіне енген сот шешiмiн, үкiмiн, ұйғарымын немесе қаулысын тексеру туралы өтінiшпен жүгінуге;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2-3) Қазақстан Республикасы азаматтарының, шетел азаматтарының және азаматтығы жоқ адамдардың шағымдарын қарау нәтижелерi бойынша, сондай-ақ құқықтар мен бостандықтарды бұзу туралы ақпаратты өзге де жолмен алған кезде осы мәселелер бойынша парламенттік тыңдаулар өткізу ұсынысымен Парламент Палаталарына жүгiнуге;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2-4) адам құқықтары жөнiндегi халықаралық ұйымдардың, басқа да үкiметтік емес құқық қорғау ұйымдарының жұмысына қатысуға;";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адамның және азаматтың құқықтары мен бостандықтарын бұзған лауазымды адамға қатысты тәртіптiк немесе әкiмшілік іс жүргiзудi не қылмыстық іс қозғау туралы, сондай-ақ материалдық немесе моральдық залалды өтеу шараларын қабылдау туралы өтiнiшпен уәкiлетті мемлекеттік органдарға немесе лауазымды адамдарға жүгінуге;";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Президентінің "Қазақстан Республикасы Мемлекеттiк хатшысының мәртебесi мен өкiлеттігі туралы" 2003 жылғы 10 шiлдедегi N 1148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 2003 ж., N 28, 263-құжат):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3) тармақшасындағы "Адам құқықтары жөнiндегі комиссия," деген сөздер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Қазақстан Республикасы Президентінің "Қазақстан Республикасы Президентiнің жанындағы Адам құқықтары жөніндегі комиссия туралы" 2003 жылғы 19 наурыздағы N 1042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11, 125-құжат; 2004 ж., N 15, 183-құжат)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Осы Жарлық қол қойылған күнінен бастап күшіне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