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b903" w14:textId="f53b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 қайраткерi Нұртас Оңдасыновтың есiмi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зандағы N 10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Қазақстан Республикасы Үкiметiнiң 1996 жылғы 5 наурыздағы N 2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10 наурыздағы N 30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ген Нұртас Оңдасыновтың туғанына 100 жыл толуы мерейтойына дайындық және оны өткiзу жөнiндегi iс-шаралар жоспарының 4-тармағына сәйкес және Оңтүстiк Қазақстан облысы әкiмiнiң ұсынысын ескере отырып,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iк Қазақстан облысы Түркiстан қаласының "Дарын" мектеп-интернатына қоғам қайраткерi Нұртас Оңдасыновтың есiмi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