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365b" w14:textId="e663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инжиниринг" (Kazakhstan Engineering)" ұлттық компаниясы" ашық акционерлiк қоғамын дамыту жөнiндегi шаралар туралы</w:t>
      </w:r>
    </w:p>
    <w:p>
      <w:pPr>
        <w:spacing w:after="0"/>
        <w:ind w:left="0"/>
        <w:jc w:val="both"/>
      </w:pPr>
      <w:r>
        <w:rPr>
          <w:rFonts w:ascii="Times New Roman"/>
          <w:b w:val="false"/>
          <w:i w:val="false"/>
          <w:color w:val="000000"/>
          <w:sz w:val="28"/>
        </w:rPr>
        <w:t>Қазақстан Республикасы Үкіметінің 2004 жылғы 5 қазандағы N 1025 Қаулысы</w:t>
      </w:r>
    </w:p>
    <w:p>
      <w:pPr>
        <w:spacing w:after="0"/>
        <w:ind w:left="0"/>
        <w:jc w:val="both"/>
      </w:pPr>
      <w:bookmarkStart w:name="z1" w:id="0"/>
      <w:r>
        <w:rPr>
          <w:rFonts w:ascii="Times New Roman"/>
          <w:b w:val="false"/>
          <w:i w:val="false"/>
          <w:color w:val="000000"/>
          <w:sz w:val="28"/>
        </w:rPr>
        <w:t xml:space="preserve">
      "Қазақстан инжиниринг" (Kazakhstan Engineering)" ұлттық компаниясы" ашық акционерлiк қоғамы өндiрiстiк қуаттарының қосымша жүктемемен жұмыс iстеуi және оның еншiлес ұйымдарын дамытуды жеделдету, Қазақстан Республикасының Қарулы Күштерiнде пайдаланылмайтын қосылған құны жоғары әскери техниканы сату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 Қорғаныс министрлiгі Қазақстан Республикасы Қаржы министрлiгiнiң Мемлекеттiк мүлiк және жекешелендiру комитетiмен бiрлесiп, заңнамада белгiленген тәртiппен осы қаулыға қосымшаға сәйкес әскери мүлiктi "Қазақстан инжиниринг" (Kazakhstan Engineering)" ұлттық компаниясы" ашық акционерлiк қоғамының жарғылық капиталына берудi жүзеге асырсын. </w:t>
      </w:r>
      <w:r>
        <w:br/>
      </w:r>
      <w:r>
        <w:rPr>
          <w:rFonts w:ascii="Times New Roman"/>
          <w:b w:val="false"/>
          <w:i w:val="false"/>
          <w:color w:val="000000"/>
          <w:sz w:val="28"/>
        </w:rPr>
        <w:t xml:space="preserve">
      2. Қазақстан Республикасы Индустрия және сауда министрлiгi осы қаулыдан туындайтын шараларды қабылдасын.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5 қазандағы   </w:t>
      </w:r>
      <w:r>
        <w:br/>
      </w:r>
      <w:r>
        <w:rPr>
          <w:rFonts w:ascii="Times New Roman"/>
          <w:b w:val="false"/>
          <w:i w:val="false"/>
          <w:color w:val="000000"/>
          <w:sz w:val="28"/>
        </w:rPr>
        <w:t xml:space="preserve">
N 1025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"Қазақстан инжиниринг" (Kazakhstan Engineering)" ұлттық компаниясы" ашық акционерлiк қоғамының жарғылық капиталына берілетін әскери мүлік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Атауы                      | Саны   |   Санаты </w:t>
      </w:r>
      <w:r>
        <w:br/>
      </w:r>
      <w:r>
        <w:rPr>
          <w:rFonts w:ascii="Times New Roman"/>
          <w:b w:val="false"/>
          <w:i w:val="false"/>
          <w:color w:val="000000"/>
          <w:sz w:val="28"/>
        </w:rPr>
        <w:t xml:space="preserve">
 N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Танк Т-72                              150          2 </w:t>
      </w:r>
      <w:r>
        <w:br/>
      </w:r>
      <w:r>
        <w:rPr>
          <w:rFonts w:ascii="Times New Roman"/>
          <w:b w:val="false"/>
          <w:i w:val="false"/>
          <w:color w:val="000000"/>
          <w:sz w:val="28"/>
        </w:rPr>
        <w:t xml:space="preserve">
2     Танк Т-72                              30           4 </w:t>
      </w:r>
      <w:r>
        <w:br/>
      </w:r>
      <w:r>
        <w:rPr>
          <w:rFonts w:ascii="Times New Roman"/>
          <w:b w:val="false"/>
          <w:i w:val="false"/>
          <w:color w:val="000000"/>
          <w:sz w:val="28"/>
        </w:rPr>
        <w:t xml:space="preserve">
3     Бронетранспортер БТР-70                40           4 </w:t>
      </w:r>
      <w:r>
        <w:br/>
      </w:r>
      <w:r>
        <w:rPr>
          <w:rFonts w:ascii="Times New Roman"/>
          <w:b w:val="false"/>
          <w:i w:val="false"/>
          <w:color w:val="000000"/>
          <w:sz w:val="28"/>
        </w:rPr>
        <w:t xml:space="preserve">
4     Әскери барлаудың шолғын </w:t>
      </w:r>
      <w:r>
        <w:br/>
      </w:r>
      <w:r>
        <w:rPr>
          <w:rFonts w:ascii="Times New Roman"/>
          <w:b w:val="false"/>
          <w:i w:val="false"/>
          <w:color w:val="000000"/>
          <w:sz w:val="28"/>
        </w:rPr>
        <w:t xml:space="preserve">
      машинасы БРДМ-2                        25           4 </w:t>
      </w:r>
      <w:r>
        <w:br/>
      </w:r>
      <w:r>
        <w:rPr>
          <w:rFonts w:ascii="Times New Roman"/>
          <w:b w:val="false"/>
          <w:i w:val="false"/>
          <w:color w:val="000000"/>
          <w:sz w:val="28"/>
        </w:rPr>
        <w:t xml:space="preserve">
5     Жеңіл бронды әр түрлі мақсатқа </w:t>
      </w:r>
      <w:r>
        <w:br/>
      </w:r>
      <w:r>
        <w:rPr>
          <w:rFonts w:ascii="Times New Roman"/>
          <w:b w:val="false"/>
          <w:i w:val="false"/>
          <w:color w:val="000000"/>
          <w:sz w:val="28"/>
        </w:rPr>
        <w:t xml:space="preserve">
      арналған сүйреткіш МТЛБ                30           2 </w:t>
      </w:r>
      <w:r>
        <w:br/>
      </w:r>
      <w:r>
        <w:rPr>
          <w:rFonts w:ascii="Times New Roman"/>
          <w:b w:val="false"/>
          <w:i w:val="false"/>
          <w:color w:val="000000"/>
          <w:sz w:val="28"/>
        </w:rPr>
        <w:t xml:space="preserve">
6     Жаяу әскердің жауынгерлік машинасы </w:t>
      </w:r>
      <w:r>
        <w:br/>
      </w:r>
      <w:r>
        <w:rPr>
          <w:rFonts w:ascii="Times New Roman"/>
          <w:b w:val="false"/>
          <w:i w:val="false"/>
          <w:color w:val="000000"/>
          <w:sz w:val="28"/>
        </w:rPr>
        <w:t xml:space="preserve">
      БМП-1                                  102          4 </w:t>
      </w:r>
      <w:r>
        <w:br/>
      </w:r>
      <w:r>
        <w:rPr>
          <w:rFonts w:ascii="Times New Roman"/>
          <w:b w:val="false"/>
          <w:i w:val="false"/>
          <w:color w:val="000000"/>
          <w:sz w:val="28"/>
        </w:rPr>
        <w:t xml:space="preserve">
7     Жаяу әскердің жауынгерлік машинасы </w:t>
      </w:r>
      <w:r>
        <w:br/>
      </w:r>
      <w:r>
        <w:rPr>
          <w:rFonts w:ascii="Times New Roman"/>
          <w:b w:val="false"/>
          <w:i w:val="false"/>
          <w:color w:val="000000"/>
          <w:sz w:val="28"/>
        </w:rPr>
        <w:t xml:space="preserve">
      БМП-1                                  3            2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