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8db9" w14:textId="36f8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2002 жылғы 15 қазандағы N 1126 және 2004 жылғы 1 наурыздағы N 256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тамыздағы N 914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"Табиғи монополиялар субъектілерiнiң тарифтiк саясатын жетілдiрудің 2002-2004 жылдарға арналған бағдарламасын бекiту туралы" Қазақстан Республикасы Үкiметiнiң 2002 жылғы 15 қазандағы N 1126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35, 375-құжат):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"(келiсiм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Табиғи монополиялар субъектiлерiнiң тарифтiк саясатын жетілдiрудiң 2002-2004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Бағдарламаның iске асыру жөнiндегi iс-шаралар жоспары"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кішi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"(келiсiм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34, 40, 41, 42, 44, 45, 46, 47-жолдарда: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4-тоқс.";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3-тоқс.";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"Индустриялық-инновациялық саясаттың бiрiншi кезектегi мiндеттерiн iске асыру жөнiндегi 2004 жылға арналған iс-қимыл жоспарын бекiту туралы" Қазақстан Республикасы Үкiметiнiң 2004 жылғы 1 наурыздағы N 256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11, 136-құжат):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Индустриялық-инновациялық саясаттың бiрiншi кезектегi мiндеттерiн iске асыру жөнiндегі 2004 жылға арналған iс-қимыл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Өндiрiс факторларының бәсекеге қабiлеттiгiн арттыру жөнiндегi шаралар"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"5.5. Мемлекеттiк реттеу"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"5.5.1. Тарифтiк саясат және бәсекелестiкті қорғау"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"(келiсім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5.5.1.2., 5.5.1.3., 5.5.1.4-жолдар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