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1b00" w14:textId="866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тамыздағы N 837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2005.01.24.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(2005 жылғы 1 қаңтардан бастап күшiне енедi), 1)-тармақшаның күші жойылды - 2005.05.31.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"Қоғамдық тәртiп және қауiпсiздiк"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 "Қазақстан Республикасының Экономикалық және сыбайлас жемқорлық қылмысқа қарсы күрес жөнiндегi агенттiгi (қаржы полициясы)"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"Экономикалық және сыбайлас жемқорлық қылмысқа қарсы күрес жөнiндегi уәкілетті органның қызметiн қамтамасыз ету"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 "247775" деген сандар "329152"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аппараты" деген кiшi бағдарламада "2546433" деген сандар "2465056"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"2004 жылға арналған республикалық бюджеттiк бағдарламалардың паспорттарын бекiту туралы" Қазақстан Республикасы Yкiметiнің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"Бюджеттiк бағдарламаны iске асыру жөнiндегi iс-шаралар жоспарында":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"Бағдарламаны (кiшi бағдарламаларды) iске асыру жөнiндегi iс-шаралар" деген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"204" деген сандар "338"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деген кiшi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"3581" деген сандар "3447"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