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354a" w14:textId="4263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8 шілдедегі N 74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ның әкіміне 2004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2004 жылғы 16-17 ақпанда болған дауылдан бүлінген Қарағанды қаласының тұрғын үйлерін жөндеуге және қалпына келтіруге 100000000 (бір жүз миллион) теңге бөлі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бөлінген қаражаттың мақсатты пайдаланылуын бақылауды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ғанды облысының әкімі 2004 жылдың қорытындылары бойынша Қазақстан Республикасының Төтенше жағдайлар жөніндегі агенттігіне орындалған жұмыстардың көлемі мен құны туралы есеп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