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042c" w14:textId="f5c0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БҰҰ-ның Орталық Азия экономикаларына арналған Арнайы Бағдарламасы (СПЕКА) шеңберiнде жүктердiң халықаралық автомобиль тасымалдарын жақсарту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2004 жылғы 6 шілдедегі N 740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БҰҰ-ның Орталық Азия экономикаларына арналған Арнайы Бағдарламасы (СПЕКА) шеңберiнде жүктердiң халықаралық автомобиль тасымалдарын жақсарту жөнiндегі өзара түсiнiстік туралы меморандумға қол қоюға келiсiм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БҰҰ-ның Орталық Азия экономикаларына арналған Арнайы Бағдарламасы (СПЕКА) шеңберiнде жүктердiң халықаралық автомобиль тасымалдарын жақсарту жөніндегі өзара түсiнiстiк туралы меморандум </w:t>
      </w:r>
    </w:p>
    <w:p>
      <w:pPr>
        <w:spacing w:after="0"/>
        <w:ind w:left="0"/>
        <w:jc w:val="both"/>
      </w:pPr>
      <w:r>
        <w:rPr>
          <w:rFonts w:ascii="Times New Roman"/>
          <w:b w:val="false"/>
          <w:i w:val="false"/>
          <w:color w:val="000000"/>
          <w:sz w:val="28"/>
        </w:rPr>
        <w:t xml:space="preserve">      БҰҰ-ның Орталық Азия экономикаларына арналған Арнайы Бағдарламасы (СПЕКА) шеңберiнде БҰҰ-ның Еуропалық Экономикалық Комиссиясы (БҰҰ ЕЭК) Хатшылығының және Азия мен Тынық мұхитқа арналған Экономикалық және Әлеуметтік комиссиялардың (АТМЭӘК) қолдауымен, СПЕКА-ны қолдаушы мемлекеттердiң көмегiмен, СПЕКА-ға қатысушы мемлекеттердiң көлiк мәселелерi жөнiндегi уәкiлеттi органдары (бұдан әрi - Тараптар), </w:t>
      </w:r>
      <w:r>
        <w:br/>
      </w:r>
      <w:r>
        <w:rPr>
          <w:rFonts w:ascii="Times New Roman"/>
          <w:b w:val="false"/>
          <w:i w:val="false"/>
          <w:color w:val="000000"/>
          <w:sz w:val="28"/>
        </w:rPr>
        <w:t xml:space="preserve">
      барлық СПЕКА-ға мүше елдердiң арасындағы ынтымақтастықты күшейтуге тілек білдiре отырып, өңiрдiң экономикалық дамуы үшiн қажеттi тасымалдарды және сауданы, 1998 жылғы 26 наурыздағы Орталық Азияның экономикаларына арналған БҰҰ-ның Арнайы Бағдарламасы (СПЕКА) туралы Ташкент Декларациясына сәйкес дамытуға ықпал ету мақсатында (бұдан әрi - 1998 жылғы 26 наурыздағы Ташкент Декларациясы), </w:t>
      </w:r>
      <w:r>
        <w:br/>
      </w:r>
      <w:r>
        <w:rPr>
          <w:rFonts w:ascii="Times New Roman"/>
          <w:b w:val="false"/>
          <w:i w:val="false"/>
          <w:color w:val="000000"/>
          <w:sz w:val="28"/>
        </w:rPr>
        <w:t xml:space="preserve">
      Орталық Азияда халықаралық автомобиль тасымалдарын жүзеге асырудың тиiстi инфрақұрылымның, шекаралардан өту рәсiмдерiнiң осалдығына ғана емес, сондай-ақ институционалдық, құқықтық және экономикалық кедергілерге байланысты кемшіліктерiнiң барын мойындай отырып, </w:t>
      </w:r>
      <w:r>
        <w:br/>
      </w:r>
      <w:r>
        <w:rPr>
          <w:rFonts w:ascii="Times New Roman"/>
          <w:b w:val="false"/>
          <w:i w:val="false"/>
          <w:color w:val="000000"/>
          <w:sz w:val="28"/>
        </w:rPr>
        <w:t xml:space="preserve">
      осындай ортақ проблемаларды шешу өңiрлiк ынтымақтастық шеңберiндегi жаңа және перспективалы тәсiлдердi талап ететiнiн басып айта отырып, </w:t>
      </w:r>
      <w:r>
        <w:br/>
      </w:r>
      <w:r>
        <w:rPr>
          <w:rFonts w:ascii="Times New Roman"/>
          <w:b w:val="false"/>
          <w:i w:val="false"/>
          <w:color w:val="000000"/>
          <w:sz w:val="28"/>
        </w:rPr>
        <w:t xml:space="preserve">
      жасасқан және қабылданған тиісті халықаралық келiсiмдер мен декларациялардан туындаған өз міндеттемелерiн мойындай отырып, </w:t>
      </w:r>
      <w:r>
        <w:br/>
      </w:r>
      <w:r>
        <w:rPr>
          <w:rFonts w:ascii="Times New Roman"/>
          <w:b w:val="false"/>
          <w:i w:val="false"/>
          <w:color w:val="000000"/>
          <w:sz w:val="28"/>
        </w:rPr>
        <w:t xml:space="preserve">
      көлiк, әсiресе жер үстi көлігі және қоршаған ортаны қорғау саласында, БҰҰ-ның және басқа да тиiстi халықаралық және өңiрлiк форумдар мен келiсiмдер шеңберiнде қабылданған шешiмдер мен құқықтық ережелерге сәйкес болуы не қажет болған жағдайда оларды ескеру туралы өзiнiң ниетiн бiлдiре отырып, </w:t>
      </w:r>
      <w:r>
        <w:br/>
      </w:r>
      <w:r>
        <w:rPr>
          <w:rFonts w:ascii="Times New Roman"/>
          <w:b w:val="false"/>
          <w:i w:val="false"/>
          <w:color w:val="000000"/>
          <w:sz w:val="28"/>
        </w:rPr>
        <w:t xml:space="preserve">
      өңiрде автомобиль көлiгi секторын едәуiр толық пайдалануға әкелетiн тасымалдардың құнын төмендету және жүктердi жеткiзу мерзiмдерiн қысқарту жөнiндегi тиiмдi шаралар қабылдануы мүмкін екендiгiне сенiм бiлдiре отырып, </w:t>
      </w:r>
      <w:r>
        <w:br/>
      </w:r>
      <w:r>
        <w:rPr>
          <w:rFonts w:ascii="Times New Roman"/>
          <w:b w:val="false"/>
          <w:i w:val="false"/>
          <w:color w:val="000000"/>
          <w:sz w:val="28"/>
        </w:rPr>
        <w:t xml:space="preserve">
      аралас тасымалдардың өңiрде көлiктiк қызмет көрсетудi арттыру үшiн атқаратын ролiн мойындай отырып, </w:t>
      </w:r>
      <w:r>
        <w:br/>
      </w:r>
      <w:r>
        <w:rPr>
          <w:rFonts w:ascii="Times New Roman"/>
          <w:b w:val="false"/>
          <w:i w:val="false"/>
          <w:color w:val="000000"/>
          <w:sz w:val="28"/>
        </w:rPr>
        <w:t xml:space="preserve">
      белгілi бiр шараларды орындаудың ұзақ мерзiмдi сипаты барын түсiне отырып, </w:t>
      </w:r>
      <w:r>
        <w:br/>
      </w:r>
      <w:r>
        <w:rPr>
          <w:rFonts w:ascii="Times New Roman"/>
          <w:b w:val="false"/>
          <w:i w:val="false"/>
          <w:color w:val="000000"/>
          <w:sz w:val="28"/>
        </w:rPr>
        <w:t xml:space="preserve">
      осы БҰҰ-ның Орталық Азия экономикаларына арналған Арнайы Бағдарламасы шеңберiнде жүктердiң халықаралық автомобиль тасымалдарын жақсарту жөнiндегi өзара түсiнiстiк туралы меморандум (бұдан әрi - Меморандум) жүктердiң халықаралық автомобиль тасымалдарын жақсартудағы маңызды қадам болып табылатындығымен келiсе отырып, </w:t>
      </w:r>
      <w:r>
        <w:br/>
      </w:r>
      <w:r>
        <w:rPr>
          <w:rFonts w:ascii="Times New Roman"/>
          <w:b w:val="false"/>
          <w:i w:val="false"/>
          <w:color w:val="000000"/>
          <w:sz w:val="28"/>
        </w:rPr>
        <w:t xml:space="preserve">
      мына төмендегiлер туралы уағдаласты: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Мақсаты </w:t>
      </w:r>
    </w:p>
    <w:bookmarkEnd w:id="4"/>
    <w:p>
      <w:pPr>
        <w:spacing w:after="0"/>
        <w:ind w:left="0"/>
        <w:jc w:val="both"/>
      </w:pPr>
      <w:r>
        <w:rPr>
          <w:rFonts w:ascii="Times New Roman"/>
          <w:b w:val="false"/>
          <w:i w:val="false"/>
          <w:color w:val="000000"/>
          <w:sz w:val="28"/>
        </w:rPr>
        <w:t xml:space="preserve">      1. Осы Меморандумның мақсаты 1998 жылғы 26 наурыздағы Ташкент Декларациясын көлік инфрақұрылымын дамытудың және тауарларды, қызметтерді және еңбек ресурстарын ұлттық шекаралар арқылы тасымалдау рәсiмдерiн оңайлатудың басым салаларында (көлiк тасымалдарын және шекараларды кесiп өтудi жақсарту), әсiресе автомобиль көлiгі саласында орындау үшiн негiз жасау; өңiрдегі жүктердiң халықаралық автомобиль тасымалдарының тиiмділiгін арттыру үшін қажеттi басты элементтердi үндестіру жөніндегі СПЕКА-ға қатысушы елдер арасындағы ынтымақтастық пен үйлестiрудi қабылданған халықаралық ережелер мен стандарттарға сәйкес, рәсiмдердi, нысандылықтарды және құжаттаманы оңайлату және үйлестіру жолымен күшейту болып табылады. </w:t>
      </w:r>
      <w:r>
        <w:br/>
      </w:r>
      <w:r>
        <w:rPr>
          <w:rFonts w:ascii="Times New Roman"/>
          <w:b w:val="false"/>
          <w:i w:val="false"/>
          <w:color w:val="000000"/>
          <w:sz w:val="28"/>
        </w:rPr>
        <w:t xml:space="preserve">
      2. Осы ынтымақтастық негізiнен институционалдық, құқықтық және экономикалық сипаты бар жалпы қағидаттарды, шараларды және iс-қимылдарды бiрiктiруге, сондай-ақ жүктердiң халықаралық автомобиль тасымалдарын жақсарту саласында оларды орындау және бақылау құралдарына бағытталатын болады.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Негiзгі ережелер </w:t>
      </w:r>
    </w:p>
    <w:bookmarkEnd w:id="5"/>
    <w:p>
      <w:pPr>
        <w:spacing w:after="0"/>
        <w:ind w:left="0"/>
        <w:jc w:val="both"/>
      </w:pPr>
      <w:r>
        <w:rPr>
          <w:rFonts w:ascii="Times New Roman"/>
          <w:b w:val="false"/>
          <w:i w:val="false"/>
          <w:color w:val="000000"/>
          <w:sz w:val="28"/>
        </w:rPr>
        <w:t xml:space="preserve">      1. Тараптар БҰҰ келiсiмдерi мен конвенцияларындағы және Тараптар жасасқан халықаралық шарттардағыларды қоспағанда, онша қолайлы емес жағдайларды көздейтін шараларды қабылдамайды. Атап айтқанда, Тараптар жоғарыда көрсетілген заңнамалық құралдарда көзделген халықаралық стандарттарға сәйкес келетін және инфрақұрылымды пайдаланудың нақты құнын көрсететiн және құн есептеудің стандартты элементтерiн пайдалана отырып, алымдар алудың үйлестірілген саясатына негiзделген алымдардың тасымалдаушылардан алынуын қамтамасыз ететін өңiрдегi тиiмдi екiжақты және транзиттiк тасымалдарды көздей отырып, жүктердiң халықаралық автомобиль тасымалдарын жеңiлдету мақсатында әкiмшілiк, техникалық, заңды және басқа да кедергілердi одан әрi жеңілдету жөнiнде жұмыс жүргiзетiн болады. </w:t>
      </w:r>
      <w:r>
        <w:br/>
      </w:r>
      <w:r>
        <w:rPr>
          <w:rFonts w:ascii="Times New Roman"/>
          <w:b w:val="false"/>
          <w:i w:val="false"/>
          <w:color w:val="000000"/>
          <w:sz w:val="28"/>
        </w:rPr>
        <w:t xml:space="preserve">
      2. Осы Меморандумның ережелерi Тараптар қатысушы болып табылатын басқа халықаралық шарттардан туындайтын Тараптардың құқықтары мен мiндеттерiн қозғамайды.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Халықаралық автомобиль көлiгiнiң прогрессивтi </w:t>
      </w:r>
      <w:r>
        <w:br/>
      </w:r>
      <w:r>
        <w:rPr>
          <w:rFonts w:ascii="Times New Roman"/>
          <w:b/>
          <w:i w:val="false"/>
          <w:color w:val="000000"/>
        </w:rPr>
        <w:t xml:space="preserve">
ырықтандырылуы мен орнықтылығы </w:t>
      </w:r>
    </w:p>
    <w:bookmarkEnd w:id="6"/>
    <w:p>
      <w:pPr>
        <w:spacing w:after="0"/>
        <w:ind w:left="0"/>
        <w:jc w:val="both"/>
      </w:pPr>
      <w:r>
        <w:rPr>
          <w:rFonts w:ascii="Times New Roman"/>
          <w:b w:val="false"/>
          <w:i w:val="false"/>
          <w:color w:val="000000"/>
          <w:sz w:val="28"/>
        </w:rPr>
        <w:t xml:space="preserve">      1. Тараптар оның Тараптардың кейбiреулерi үшiн ұзақ мерзiмдi сипатын мойындай отырып, бiртiндеп квоталардан бос режим орнатады. </w:t>
      </w:r>
      <w:r>
        <w:br/>
      </w:r>
      <w:r>
        <w:rPr>
          <w:rFonts w:ascii="Times New Roman"/>
          <w:b w:val="false"/>
          <w:i w:val="false"/>
          <w:color w:val="000000"/>
          <w:sz w:val="28"/>
        </w:rPr>
        <w:t xml:space="preserve">
      2. Квоталардан бос режим Тараптардың арасында қолданылып жүрген екi жақты келiсiмдерде көзделген, тегiн рұқсаттарға қатысты ережелердегi жеңілдiктерге залал келтiрмеуi тиiс. Бұл жол баждары мен басқа алымдарды алу жөнiндегi Тараптар мемлекеттерiнiң егемендi құқықтарына қарсы бағытталмауы тиiс. </w:t>
      </w:r>
      <w:r>
        <w:br/>
      </w:r>
      <w:r>
        <w:rPr>
          <w:rFonts w:ascii="Times New Roman"/>
          <w:b w:val="false"/>
          <w:i w:val="false"/>
          <w:color w:val="000000"/>
          <w:sz w:val="28"/>
        </w:rPr>
        <w:t xml:space="preserve">
      3. Тараптар СПЕКА өңiрiндегi негiзгі халықаралық көлiк дәлiздерiнiң белгілi бiр секторларында халықаралық автомобиль тасымалдарындағы алып өту және өткiзу қуаттылықтарының ұлғаюына әcep ететiн тиiмдi және барабар аралас көлiктiк қызметтердi енгiзедi және дамытады.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Халықаралық келiсiмдерге қосылу </w:t>
      </w:r>
    </w:p>
    <w:bookmarkEnd w:id="7"/>
    <w:p>
      <w:pPr>
        <w:spacing w:after="0"/>
        <w:ind w:left="0"/>
        <w:jc w:val="both"/>
      </w:pPr>
      <w:r>
        <w:rPr>
          <w:rFonts w:ascii="Times New Roman"/>
          <w:b w:val="false"/>
          <w:i w:val="false"/>
          <w:color w:val="000000"/>
          <w:sz w:val="28"/>
        </w:rPr>
        <w:t xml:space="preserve">      Тараптар осы Меморандумға 1-қосымшада көрсетілген халықаралық көлiк келiсiмдерiне, егер олар әлі оған қосылмаған болса, қосылуға ұмтылатын болады.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Барынша рұқсат етілген салмақтық нормалар мен көлемдердi, сондай-ақ өлшеу рәсімдерiн де үйлестiру </w:t>
      </w:r>
    </w:p>
    <w:bookmarkEnd w:id="8"/>
    <w:p>
      <w:pPr>
        <w:spacing w:after="0"/>
        <w:ind w:left="0"/>
        <w:jc w:val="both"/>
      </w:pPr>
      <w:r>
        <w:rPr>
          <w:rFonts w:ascii="Times New Roman"/>
          <w:b w:val="false"/>
          <w:i w:val="false"/>
          <w:color w:val="000000"/>
          <w:sz w:val="28"/>
        </w:rPr>
        <w:t xml:space="preserve">      Тараптар жүк көлiк құралдарының барынша рұқсат етілген салмақтық нормалары мен көлемдерiн, сондай-ақ өлшеу рәсiмдерiн үйлестiруге ұмтылады. Тараптар өлшеу рәсiмдерiнiң бiрыңғай тәртiбiн келiседi.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Халықаралық маңызы бар жолдар </w:t>
      </w:r>
    </w:p>
    <w:bookmarkEnd w:id="9"/>
    <w:p>
      <w:pPr>
        <w:spacing w:after="0"/>
        <w:ind w:left="0"/>
        <w:jc w:val="both"/>
      </w:pPr>
      <w:r>
        <w:rPr>
          <w:rFonts w:ascii="Times New Roman"/>
          <w:b w:val="false"/>
          <w:i w:val="false"/>
          <w:color w:val="000000"/>
          <w:sz w:val="28"/>
        </w:rPr>
        <w:t xml:space="preserve">      Тараптар барынша салмақтық нормалары мен көлемдерiн бар автокөлiк құралдарын пайдалануға мүмкiндiк беретiн халықаралық автомобиль тасымалдары үшiн еуропалық және азиялық тас жолдар желiсiне (әмбебап сипаттағы БҰҰ құжаттарымен белгiленген) кiретiн СПЕКА-ға қатысушы елдер жолдарының барлық учаскелерiн белгіледi (жолдар тiзбесi осы Меморандумға 2-қосымшада көрсетілген).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СПЕКА өңiрi жүк көлiк құралдары салмақтық нормаларының халықаралық сертификаты </w:t>
      </w:r>
    </w:p>
    <w:bookmarkEnd w:id="10"/>
    <w:p>
      <w:pPr>
        <w:spacing w:after="0"/>
        <w:ind w:left="0"/>
        <w:jc w:val="both"/>
      </w:pPr>
      <w:r>
        <w:rPr>
          <w:rFonts w:ascii="Times New Roman"/>
          <w:b w:val="false"/>
          <w:i w:val="false"/>
          <w:color w:val="000000"/>
          <w:sz w:val="28"/>
        </w:rPr>
        <w:t xml:space="preserve">      1. Тараптар СПЕКА өңiрi жүк көлiк құралы салмақтық нормаларының сертификатын енгiзудi қамтамасыз етедi, оны маршрутта салмақтық нормалардың қайтадан өлшенуін болдырмау мақсатында шығарады немесе сертификаттайды. Осы сертификатты пайдалануды СПЕКА елдерiнiң тасымалдаушылары ерiктi негiзде жүзеге асырады. </w:t>
      </w:r>
      <w:r>
        <w:br/>
      </w:r>
      <w:r>
        <w:rPr>
          <w:rFonts w:ascii="Times New Roman"/>
          <w:b w:val="false"/>
          <w:i w:val="false"/>
          <w:color w:val="000000"/>
          <w:sz w:val="28"/>
        </w:rPr>
        <w:t xml:space="preserve">
      2. Салмақтық нормалар мен көлемдi реттейтiн үйлестiру ережелерiн белгiлеудiң толық рәсiмдерiн, сертификат жасаудың, оны пайдаланудың, сондай-ақ құзыреттi органдар қабылдайтын барлық қажеттi шаралардың толық рәсiмдерiн Тараптар келiсетiн болады.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Алымдарды алу саясаты </w:t>
      </w:r>
    </w:p>
    <w:bookmarkEnd w:id="11"/>
    <w:p>
      <w:pPr>
        <w:spacing w:after="0"/>
        <w:ind w:left="0"/>
        <w:jc w:val="both"/>
      </w:pPr>
      <w:r>
        <w:rPr>
          <w:rFonts w:ascii="Times New Roman"/>
          <w:b w:val="false"/>
          <w:i w:val="false"/>
          <w:color w:val="000000"/>
          <w:sz w:val="28"/>
        </w:rPr>
        <w:t xml:space="preserve">      1. Тараптар жүктердiң халықаралық тасымалдарынан алымдар алу практикасын бағалар мен шығындарға, кемсiтпеушілiкке және ашықтыққа ара қатынасының қағидаттарын ескере отырып, көрсетiлген алымдар мөлшерiнiң барлық өзгерiстерi туралы бiр-бiрiне алдын ала хабарлауды қоса алғанда, жаңғыртуға және бiртiндеп жақындатуға барлық қажеттi қадамдар жасайды. </w:t>
      </w:r>
      <w:r>
        <w:br/>
      </w:r>
      <w:r>
        <w:rPr>
          <w:rFonts w:ascii="Times New Roman"/>
          <w:b w:val="false"/>
          <w:i w:val="false"/>
          <w:color w:val="000000"/>
          <w:sz w:val="28"/>
        </w:rPr>
        <w:t xml:space="preserve">
      2. Тасымалдаушыларға салынатын баждар немесе кез келген басқа да алымдар Тараптар мемлекеттерiнiң ұлттық заңнамасына сәйкес алынатын және автокөлiк шығындарын есептеу жөнiндегi халықаралық стандарттарға, сондай-ақ өлшем бiрлiктерiне (тонна-километр) негiзделетiн болады. Тиiстi алымдар Тараптар мемлекеттерiнiң ұлттық заңнамасына сәйкес төленетiн болады.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Жол тасымалдарымен байланысты алымдардың </w:t>
      </w:r>
      <w:r>
        <w:br/>
      </w:r>
      <w:r>
        <w:rPr>
          <w:rFonts w:ascii="Times New Roman"/>
          <w:b/>
          <w:i w:val="false"/>
          <w:color w:val="000000"/>
        </w:rPr>
        <w:t xml:space="preserve">
ақпараттық жүйесi </w:t>
      </w:r>
    </w:p>
    <w:bookmarkEnd w:id="12"/>
    <w:p>
      <w:pPr>
        <w:spacing w:after="0"/>
        <w:ind w:left="0"/>
        <w:jc w:val="both"/>
      </w:pPr>
      <w:r>
        <w:rPr>
          <w:rFonts w:ascii="Times New Roman"/>
          <w:b w:val="false"/>
          <w:i w:val="false"/>
          <w:color w:val="000000"/>
          <w:sz w:val="28"/>
        </w:rPr>
        <w:t xml:space="preserve">      Тараптар шетелдiк тасымалдаушылардың ұлттық автокөлiк желiсiн пайдалануына қатысты алымдар мөлшерiнiң өзгерiстерi туралы алдын ала алынған ақпаратты қоса алғанда, барлық алымдар жөнiндегi толық, дәл және уақтылы ақпаратпен алмасатын болады. Тараптар барлық мүдделi тараптардың арасында тарату үшiн БҰҰ Хатшылығына, Автомобиль Көлiгiнiң Халықаралық Одағына және басқа да үкiметтiк емес ұйымдарға өздерiнiң ресми құжаттарында осы ақпаратты жариялауына өтiнiш жасайды.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Кәсiби жүргiзушілер үшiн виза рәсiмдерiн оңайлату </w:t>
      </w:r>
    </w:p>
    <w:bookmarkEnd w:id="13"/>
    <w:p>
      <w:pPr>
        <w:spacing w:after="0"/>
        <w:ind w:left="0"/>
        <w:jc w:val="both"/>
      </w:pPr>
      <w:r>
        <w:rPr>
          <w:rFonts w:ascii="Times New Roman"/>
          <w:b w:val="false"/>
          <w:i w:val="false"/>
          <w:color w:val="000000"/>
          <w:sz w:val="28"/>
        </w:rPr>
        <w:t xml:space="preserve">      Тараптар нысандылықтарды оңайлату, талап етілетiн құжаттар санын азайту, визаларды ресiмдеу және жылдық көп реттiк визалар беру уақытын қысқарту мақсатында халықаралық автомобиль тасымалдарын жүзеге асыратын кәсiби жүргiзушілерге визалар беру рәсiмiн оңайлату жөнiндегi мәселелердi, егер бұл басқа қолданылып жүрген келiсiмдерге қайшы келмесе, Тараптардың тиiстi органдарының зерделеуiне тұрақты түрде ұсынуға ұмтылатын болады.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Орындалуы </w:t>
      </w:r>
    </w:p>
    <w:bookmarkEnd w:id="14"/>
    <w:p>
      <w:pPr>
        <w:spacing w:after="0"/>
        <w:ind w:left="0"/>
        <w:jc w:val="both"/>
      </w:pPr>
      <w:r>
        <w:rPr>
          <w:rFonts w:ascii="Times New Roman"/>
          <w:b w:val="false"/>
          <w:i w:val="false"/>
          <w:color w:val="000000"/>
          <w:sz w:val="28"/>
        </w:rPr>
        <w:t xml:space="preserve">      Тараптар көлiк қуаттарын және экологияға зиянсыз технологияларды жоғарылатуға бағытталған қосымша және қосалқы шараларды қоса алғанда, автомобиль көлiгi саласында көп жақты негiздемелiк келiсiм жасасуға күш салады. </w:t>
      </w:r>
      <w:r>
        <w:br/>
      </w:r>
      <w:r>
        <w:rPr>
          <w:rFonts w:ascii="Times New Roman"/>
          <w:b w:val="false"/>
          <w:i w:val="false"/>
          <w:color w:val="000000"/>
          <w:sz w:val="28"/>
        </w:rPr>
        <w:t xml:space="preserve">
      Бұл ретте Тараптардың тиiстi органдарының жүктердiң халықаралық автомобиль тасымалдарын жүзеге асыруға рұқсаттарды беруi кезiндегi шарттар осы Меморандумда ескерілгеннен гөрi қолайсыздау болмауы, сондай-ақ автомобиль көлiгi саласындағы екi жақты келiсiмдерде бекiтілген ережелердi көрсетуi тиiс.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Қолданылу мерзiмдерi </w:t>
      </w:r>
    </w:p>
    <w:bookmarkEnd w:id="15"/>
    <w:p>
      <w:pPr>
        <w:spacing w:after="0"/>
        <w:ind w:left="0"/>
        <w:jc w:val="both"/>
      </w:pPr>
      <w:r>
        <w:rPr>
          <w:rFonts w:ascii="Times New Roman"/>
          <w:b w:val="false"/>
          <w:i w:val="false"/>
          <w:color w:val="000000"/>
          <w:sz w:val="28"/>
        </w:rPr>
        <w:t xml:space="preserve">      Осы Меморандум бес жыл мерзiмге жасалады және келесі бесжылдық кезеңдерге өздiгiнен ұзартылатын болады. </w:t>
      </w:r>
      <w:r>
        <w:br/>
      </w:r>
      <w:r>
        <w:rPr>
          <w:rFonts w:ascii="Times New Roman"/>
          <w:b w:val="false"/>
          <w:i w:val="false"/>
          <w:color w:val="000000"/>
          <w:sz w:val="28"/>
        </w:rPr>
        <w:t xml:space="preserve">
      Тараптардың кез келгенi шығу күнiне дейiнгі алты айдан кешiктiрмей бұл туралы Депозитарийге жазбаша хабарлама жiбере отырып, осы Меморандумнан шыға алады.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Дауларды шешу </w:t>
      </w:r>
    </w:p>
    <w:bookmarkEnd w:id="16"/>
    <w:p>
      <w:pPr>
        <w:spacing w:after="0"/>
        <w:ind w:left="0"/>
        <w:jc w:val="both"/>
      </w:pPr>
      <w:r>
        <w:rPr>
          <w:rFonts w:ascii="Times New Roman"/>
          <w:b w:val="false"/>
          <w:i w:val="false"/>
          <w:color w:val="000000"/>
          <w:sz w:val="28"/>
        </w:rPr>
        <w:t xml:space="preserve">      Осы Меморандумның ережелерiн түсiндiру немесе қолдану кезiнде даулар мен келiспеушілiктер туындаған жағдайда, Тараптар оларды консультациялар мен келiссөздер жолымен шешетiн болады. </w:t>
      </w:r>
      <w:r>
        <w:br/>
      </w:r>
      <w:r>
        <w:rPr>
          <w:rFonts w:ascii="Times New Roman"/>
          <w:b w:val="false"/>
          <w:i w:val="false"/>
          <w:color w:val="000000"/>
          <w:sz w:val="28"/>
        </w:rPr>
        <w:t xml:space="preserve">
      Осы Меморандумға Тараптардың өзара келiсуi бойынша осы Меморандумның ажырамас бөлiктерi болып табылатын жекелеген хаттамалармен ресiмделетiн өзгерiстер мен толықтырулар енгiзілуi мүмкiн.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Қорытынды ережелер </w:t>
      </w:r>
    </w:p>
    <w:bookmarkEnd w:id="17"/>
    <w:p>
      <w:pPr>
        <w:spacing w:after="0"/>
        <w:ind w:left="0"/>
        <w:jc w:val="both"/>
      </w:pPr>
      <w:r>
        <w:rPr>
          <w:rFonts w:ascii="Times New Roman"/>
          <w:b w:val="false"/>
          <w:i w:val="false"/>
          <w:color w:val="000000"/>
          <w:sz w:val="28"/>
        </w:rPr>
        <w:t xml:space="preserve">      Осы Өзара түсiнiстік туралы меморандум Депозитарийдiң оның күшiне енуi үшiн қажетті мемлекетiшілiк рәсiмдердi Тараптардың орындағаны туралы соңғы жазбаша хабарламаны алған күнiнен бастап күшiне енедi. </w:t>
      </w:r>
      <w:r>
        <w:br/>
      </w:r>
      <w:r>
        <w:rPr>
          <w:rFonts w:ascii="Times New Roman"/>
          <w:b w:val="false"/>
          <w:i w:val="false"/>
          <w:color w:val="000000"/>
          <w:sz w:val="28"/>
        </w:rPr>
        <w:t xml:space="preserve">
      Басқа мемлекеттердiң құзыреттi органдары осы Меморандумға қол қойған барлық қатысушылардың тарапынан мақұлдау алғаннан кейiн осы Меморандумның тараптары бола алады. </w:t>
      </w:r>
      <w:r>
        <w:br/>
      </w:r>
      <w:r>
        <w:rPr>
          <w:rFonts w:ascii="Times New Roman"/>
          <w:b w:val="false"/>
          <w:i w:val="false"/>
          <w:color w:val="000000"/>
          <w:sz w:val="28"/>
        </w:rPr>
        <w:t xml:space="preserve">
      Қазақстан Республикасы осы Меморандумның Депозитарийi болып табылады, ол қол қойылған Меморандумның расталған көшiрмелерiн барлық Тараптарға жiбередi. </w:t>
      </w:r>
      <w:r>
        <w:br/>
      </w:r>
      <w:r>
        <w:rPr>
          <w:rFonts w:ascii="Times New Roman"/>
          <w:b w:val="false"/>
          <w:i w:val="false"/>
          <w:color w:val="000000"/>
          <w:sz w:val="28"/>
        </w:rPr>
        <w:t xml:space="preserve">
      200__ жылғы "__" ____ ________ қаласында бiр түпнұсқа данада орыс тiлiнде жасалды.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министрлігі үшiн </w:t>
      </w:r>
    </w:p>
    <w:p>
      <w:pPr>
        <w:spacing w:after="0"/>
        <w:ind w:left="0"/>
        <w:jc w:val="both"/>
      </w:pPr>
      <w:r>
        <w:rPr>
          <w:rFonts w:ascii="Times New Roman"/>
          <w:b w:val="false"/>
          <w:i/>
          <w:color w:val="000000"/>
          <w:sz w:val="28"/>
        </w:rPr>
        <w:t xml:space="preserve">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Көлiк министрлiгi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министрлігі үшiн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Көлiк министрлiгi үшiн </w:t>
      </w:r>
    </w:p>
    <w:p>
      <w:pPr>
        <w:spacing w:after="0"/>
        <w:ind w:left="0"/>
        <w:jc w:val="both"/>
      </w:pPr>
      <w:r>
        <w:rPr>
          <w:rFonts w:ascii="Times New Roman"/>
          <w:b w:val="false"/>
          <w:i/>
          <w:color w:val="000000"/>
          <w:sz w:val="28"/>
        </w:rPr>
        <w:t xml:space="preserve">      Түркiменстанның </w:t>
      </w:r>
      <w:r>
        <w:br/>
      </w:r>
      <w:r>
        <w:rPr>
          <w:rFonts w:ascii="Times New Roman"/>
          <w:b w:val="false"/>
          <w:i w:val="false"/>
          <w:color w:val="000000"/>
          <w:sz w:val="28"/>
        </w:rPr>
        <w:t>
</w:t>
      </w:r>
      <w:r>
        <w:rPr>
          <w:rFonts w:ascii="Times New Roman"/>
          <w:b w:val="false"/>
          <w:i/>
          <w:color w:val="000000"/>
          <w:sz w:val="28"/>
        </w:rPr>
        <w:t xml:space="preserve">      Автомобиль көлiгi </w:t>
      </w:r>
      <w:r>
        <w:br/>
      </w:r>
      <w:r>
        <w:rPr>
          <w:rFonts w:ascii="Times New Roman"/>
          <w:b w:val="false"/>
          <w:i w:val="false"/>
          <w:color w:val="000000"/>
          <w:sz w:val="28"/>
        </w:rPr>
        <w:t>
</w:t>
      </w:r>
      <w:r>
        <w:rPr>
          <w:rFonts w:ascii="Times New Roman"/>
          <w:b w:val="false"/>
          <w:i/>
          <w:color w:val="000000"/>
          <w:sz w:val="28"/>
        </w:rPr>
        <w:t xml:space="preserve">      министрлiгi үшiн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Автомобиль және өзен көлiгі </w:t>
      </w:r>
      <w:r>
        <w:br/>
      </w:r>
      <w:r>
        <w:rPr>
          <w:rFonts w:ascii="Times New Roman"/>
          <w:b w:val="false"/>
          <w:i w:val="false"/>
          <w:color w:val="000000"/>
          <w:sz w:val="28"/>
        </w:rPr>
        <w:t>
</w:t>
      </w:r>
      <w:r>
        <w:rPr>
          <w:rFonts w:ascii="Times New Roman"/>
          <w:b w:val="false"/>
          <w:i/>
          <w:color w:val="000000"/>
          <w:sz w:val="28"/>
        </w:rPr>
        <w:t xml:space="preserve">      агенттiгi үшiн </w:t>
      </w:r>
    </w:p>
    <w:bookmarkStart w:name="z19" w:id="18"/>
    <w:p>
      <w:pPr>
        <w:spacing w:after="0"/>
        <w:ind w:left="0"/>
        <w:jc w:val="both"/>
      </w:pP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Автомобиль көлiгі саласындағы халықаралық келiсімдер </w:t>
      </w:r>
    </w:p>
    <w:p>
      <w:pPr>
        <w:spacing w:after="0"/>
        <w:ind w:left="0"/>
        <w:jc w:val="both"/>
      </w:pPr>
      <w:r>
        <w:rPr>
          <w:rFonts w:ascii="Times New Roman"/>
          <w:b w:val="false"/>
          <w:i w:val="false"/>
          <w:color w:val="000000"/>
          <w:sz w:val="28"/>
        </w:rPr>
        <w:t xml:space="preserve">      І. Жол тасымалдары рәсiмiн жеңiлдету жөнiндегi конвенциялар </w:t>
      </w:r>
    </w:p>
    <w:p>
      <w:pPr>
        <w:spacing w:after="0"/>
        <w:ind w:left="0"/>
        <w:jc w:val="both"/>
      </w:pPr>
      <w:r>
        <w:rPr>
          <w:rFonts w:ascii="Times New Roman"/>
          <w:b w:val="false"/>
          <w:i w:val="false"/>
          <w:color w:val="000000"/>
          <w:sz w:val="28"/>
        </w:rPr>
        <w:t xml:space="preserve">      1. Жол қозғалысы туралы конвенция (08.11.1968.) </w:t>
      </w:r>
      <w:r>
        <w:br/>
      </w:r>
      <w:r>
        <w:rPr>
          <w:rFonts w:ascii="Times New Roman"/>
          <w:b w:val="false"/>
          <w:i w:val="false"/>
          <w:color w:val="000000"/>
          <w:sz w:val="28"/>
        </w:rPr>
        <w:t xml:space="preserve">
      2. 1968 жылғы 8 қарашада Вена қаласында қол қою үшін ашылған жол қозғалысы туралы конвенцияны толықтыратын Еуропалық келiсiм (01.05.1971.) </w:t>
      </w:r>
      <w:r>
        <w:br/>
      </w:r>
      <w:r>
        <w:rPr>
          <w:rFonts w:ascii="Times New Roman"/>
          <w:b w:val="false"/>
          <w:i w:val="false"/>
          <w:color w:val="000000"/>
          <w:sz w:val="28"/>
        </w:rPr>
        <w:t xml:space="preserve">
      3. Жол белгілерi мен дабылдары туралы конвенция (08.11.1968.) </w:t>
      </w:r>
      <w:r>
        <w:br/>
      </w:r>
      <w:r>
        <w:rPr>
          <w:rFonts w:ascii="Times New Roman"/>
          <w:b w:val="false"/>
          <w:i w:val="false"/>
          <w:color w:val="000000"/>
          <w:sz w:val="28"/>
        </w:rPr>
        <w:t xml:space="preserve">
      4. 1968 жылғы 8 қарашада Вена қаласында қол қою үшiн ашылған Жол белгілерi мен дабылдары туралы конвенцияны толықтыратын Еуропалық келiсiм (01.05.1971.) </w:t>
      </w:r>
      <w:r>
        <w:br/>
      </w:r>
      <w:r>
        <w:rPr>
          <w:rFonts w:ascii="Times New Roman"/>
          <w:b w:val="false"/>
          <w:i w:val="false"/>
          <w:color w:val="000000"/>
          <w:sz w:val="28"/>
        </w:rPr>
        <w:t xml:space="preserve">
      5. Халықаралық автомобиль тасымалдарын жүзеге асыратын көлiк құралдары экипаждарының жұмысына қатысты Еуропалық келiсiм (ECTP) (01.07.1970.) </w:t>
      </w:r>
      <w:r>
        <w:br/>
      </w:r>
      <w:r>
        <w:rPr>
          <w:rFonts w:ascii="Times New Roman"/>
          <w:b w:val="false"/>
          <w:i w:val="false"/>
          <w:color w:val="000000"/>
          <w:sz w:val="28"/>
        </w:rPr>
        <w:t xml:space="preserve">
      6. Жүктердiң халықаралық тасымалдары жөніндегі шарт туралы конвенция (ЖХШК) (19.05.1956.) </w:t>
      </w:r>
      <w:r>
        <w:br/>
      </w:r>
      <w:r>
        <w:rPr>
          <w:rFonts w:ascii="Times New Roman"/>
          <w:b w:val="false"/>
          <w:i w:val="false"/>
          <w:color w:val="000000"/>
          <w:sz w:val="28"/>
        </w:rPr>
        <w:t xml:space="preserve">
      7. Жеке меншiк жол тасымалдау құралдарын уақытша әкелу туралы кедендік конвенция (04.06.1954.) </w:t>
      </w:r>
      <w:r>
        <w:br/>
      </w:r>
      <w:r>
        <w:rPr>
          <w:rFonts w:ascii="Times New Roman"/>
          <w:b w:val="false"/>
          <w:i w:val="false"/>
          <w:color w:val="000000"/>
          <w:sz w:val="28"/>
        </w:rPr>
        <w:t xml:space="preserve">
      8. Коммерциялық мақсаттарға арналған жол тасымалдау құралдарын уақытша әкелу туралы кедендік конвенция (18.05.1956.) </w:t>
      </w:r>
      <w:r>
        <w:br/>
      </w:r>
      <w:r>
        <w:rPr>
          <w:rFonts w:ascii="Times New Roman"/>
          <w:b w:val="false"/>
          <w:i w:val="false"/>
          <w:color w:val="000000"/>
          <w:sz w:val="28"/>
        </w:rPr>
        <w:t xml:space="preserve">
      9. ХЖТ кітапшасын қолданып жүктерді халықаралық тасымалдау туралы кедендiк конвенция (ХЖТ конвенциясы) (14.11.1975.) </w:t>
      </w:r>
      <w:r>
        <w:br/>
      </w:r>
      <w:r>
        <w:rPr>
          <w:rFonts w:ascii="Times New Roman"/>
          <w:b w:val="false"/>
          <w:i w:val="false"/>
          <w:color w:val="000000"/>
          <w:sz w:val="28"/>
        </w:rPr>
        <w:t xml:space="preserve">
      10. Шекарада жүктерге бақылауды жүргiзу шарттарын келiсу туралы халықаралық конвенция (21.10.1982.) </w:t>
      </w:r>
      <w:r>
        <w:br/>
      </w:r>
      <w:r>
        <w:rPr>
          <w:rFonts w:ascii="Times New Roman"/>
          <w:b w:val="false"/>
          <w:i w:val="false"/>
          <w:color w:val="000000"/>
          <w:sz w:val="28"/>
        </w:rPr>
        <w:t xml:space="preserve">
      11. Қауіптi жүктердің халықаралық жол тасымалы туралы Еуропалық келiсім (ДОПОГ) (30.09.1957.) </w:t>
      </w:r>
      <w:r>
        <w:br/>
      </w:r>
      <w:r>
        <w:rPr>
          <w:rFonts w:ascii="Times New Roman"/>
          <w:b w:val="false"/>
          <w:i w:val="false"/>
          <w:color w:val="000000"/>
          <w:sz w:val="28"/>
        </w:rPr>
        <w:t xml:space="preserve">
      12. Тез бүлiнетiн тамақ өнiмдерiн халықаралық тасымалдау туралы және осы тасымалдарға арналған арнайы көлiк құралдары туралы келiсiм (СПС) (01.09.1970.) </w:t>
      </w:r>
      <w:r>
        <w:br/>
      </w:r>
      <w:r>
        <w:rPr>
          <w:rFonts w:ascii="Times New Roman"/>
          <w:b w:val="false"/>
          <w:i w:val="false"/>
          <w:color w:val="000000"/>
          <w:sz w:val="28"/>
        </w:rPr>
        <w:t xml:space="preserve">
      13. Контейнерлерге қатысты кедендік конвенция (02.12.1972.) </w:t>
      </w:r>
    </w:p>
    <w:p>
      <w:pPr>
        <w:spacing w:after="0"/>
        <w:ind w:left="0"/>
        <w:jc w:val="both"/>
      </w:pPr>
      <w:r>
        <w:rPr>
          <w:rFonts w:ascii="Times New Roman"/>
          <w:b w:val="false"/>
          <w:i w:val="false"/>
          <w:color w:val="000000"/>
          <w:sz w:val="28"/>
        </w:rPr>
        <w:t xml:space="preserve">      II. Көлiк инфрақұрылымына қатысты халықаралық келiсімдер </w:t>
      </w:r>
    </w:p>
    <w:p>
      <w:pPr>
        <w:spacing w:after="0"/>
        <w:ind w:left="0"/>
        <w:jc w:val="both"/>
      </w:pPr>
      <w:r>
        <w:rPr>
          <w:rFonts w:ascii="Times New Roman"/>
          <w:b w:val="false"/>
          <w:i w:val="false"/>
          <w:color w:val="000000"/>
          <w:sz w:val="28"/>
        </w:rPr>
        <w:t xml:space="preserve">      14. Халықаралық автомагистральдар туралы Еуропалық келiсiм (ХАК) (15.11.1975.) </w:t>
      </w:r>
      <w:r>
        <w:br/>
      </w:r>
      <w:r>
        <w:rPr>
          <w:rFonts w:ascii="Times New Roman"/>
          <w:b w:val="false"/>
          <w:i w:val="false"/>
          <w:color w:val="000000"/>
          <w:sz w:val="28"/>
        </w:rPr>
        <w:t xml:space="preserve">
      15. Халықаралық аралас тасымалдардың маңызды желiлерi мен тиiстi объектiлерi туралы Еуропалық келісiм (АТЖК) (01.02.1991.) </w:t>
      </w:r>
    </w:p>
    <w:bookmarkStart w:name="z20" w:id="19"/>
    <w:p>
      <w:pPr>
        <w:spacing w:after="0"/>
        <w:ind w:left="0"/>
        <w:jc w:val="both"/>
      </w:pP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Барынша салмақтық нормалары мен көлемдерi бар </w:t>
      </w:r>
      <w:r>
        <w:br/>
      </w:r>
      <w:r>
        <w:rPr>
          <w:rFonts w:ascii="Times New Roman"/>
          <w:b/>
          <w:i w:val="false"/>
          <w:color w:val="000000"/>
        </w:rPr>
        <w:t xml:space="preserve">
 автокөлiк құралдарын пайдалануға мүмкiндiк </w:t>
      </w:r>
      <w:r>
        <w:br/>
      </w:r>
      <w:r>
        <w:rPr>
          <w:rFonts w:ascii="Times New Roman"/>
          <w:b/>
          <w:i w:val="false"/>
          <w:color w:val="000000"/>
        </w:rPr>
        <w:t xml:space="preserve">
беретiн жолдар учаскелерiнiң тiзбесi  Қазақстан Республикасы </w:t>
      </w:r>
    </w:p>
    <w:p>
      <w:pPr>
        <w:spacing w:after="0"/>
        <w:ind w:left="0"/>
        <w:jc w:val="both"/>
      </w:pPr>
      <w:r>
        <w:rPr>
          <w:rFonts w:ascii="Times New Roman"/>
          <w:b w:val="false"/>
          <w:i w:val="false"/>
          <w:color w:val="000000"/>
          <w:sz w:val="28"/>
        </w:rPr>
        <w:t xml:space="preserve">Батыс - Шығыс бағыты (негізгі бағыттар) </w:t>
      </w:r>
    </w:p>
    <w:p>
      <w:pPr>
        <w:spacing w:after="0"/>
        <w:ind w:left="0"/>
        <w:jc w:val="both"/>
      </w:pPr>
      <w:r>
        <w:rPr>
          <w:rFonts w:ascii="Times New Roman"/>
          <w:b w:val="false"/>
          <w:i w:val="false"/>
          <w:color w:val="000000"/>
          <w:sz w:val="28"/>
        </w:rPr>
        <w:t xml:space="preserve">      1. Омбы - Павлодар - Семей - Майқапшағай - Қытай шекарасы </w:t>
      </w:r>
      <w:r>
        <w:br/>
      </w:r>
      <w:r>
        <w:rPr>
          <w:rFonts w:ascii="Times New Roman"/>
          <w:b w:val="false"/>
          <w:i w:val="false"/>
          <w:color w:val="000000"/>
          <w:sz w:val="28"/>
        </w:rPr>
        <w:t xml:space="preserve">
      2. Қорған - Петропавл - Омбы </w:t>
      </w:r>
      <w:r>
        <w:br/>
      </w:r>
      <w:r>
        <w:rPr>
          <w:rFonts w:ascii="Times New Roman"/>
          <w:b w:val="false"/>
          <w:i w:val="false"/>
          <w:color w:val="000000"/>
          <w:sz w:val="28"/>
        </w:rPr>
        <w:t xml:space="preserve">
      3. Самара - Орал - Ақтөбе - Қызылорда - Шымкент - Жамбыл - Бiшкек </w:t>
      </w:r>
      <w:r>
        <w:br/>
      </w:r>
      <w:r>
        <w:rPr>
          <w:rFonts w:ascii="Times New Roman"/>
          <w:b w:val="false"/>
          <w:i w:val="false"/>
          <w:color w:val="000000"/>
          <w:sz w:val="28"/>
        </w:rPr>
        <w:t xml:space="preserve">
      4. Астрахань - Атырау - Бейнеу - Нөкiс </w:t>
      </w:r>
      <w:r>
        <w:br/>
      </w:r>
      <w:r>
        <w:rPr>
          <w:rFonts w:ascii="Times New Roman"/>
          <w:b w:val="false"/>
          <w:i w:val="false"/>
          <w:color w:val="000000"/>
          <w:sz w:val="28"/>
        </w:rPr>
        <w:t xml:space="preserve">
      5. Ташкент - Шымкент - Тараз - Бiшкек - Алматы - Хоргос - Қытай шекарасы </w:t>
      </w:r>
    </w:p>
    <w:p>
      <w:pPr>
        <w:spacing w:after="0"/>
        <w:ind w:left="0"/>
        <w:jc w:val="both"/>
      </w:pPr>
      <w:r>
        <w:rPr>
          <w:rFonts w:ascii="Times New Roman"/>
          <w:b w:val="false"/>
          <w:i w:val="false"/>
          <w:color w:val="000000"/>
          <w:sz w:val="28"/>
        </w:rPr>
        <w:t xml:space="preserve">Солтүстік - Оңтүстiк бағыты (негiзгi бағыттар) </w:t>
      </w:r>
    </w:p>
    <w:p>
      <w:pPr>
        <w:spacing w:after="0"/>
        <w:ind w:left="0"/>
        <w:jc w:val="both"/>
      </w:pPr>
      <w:r>
        <w:rPr>
          <w:rFonts w:ascii="Times New Roman"/>
          <w:b w:val="false"/>
          <w:i w:val="false"/>
          <w:color w:val="000000"/>
          <w:sz w:val="28"/>
        </w:rPr>
        <w:t xml:space="preserve">      1. Екатеринбург - Челябi - Қостанай - Қарағанды - Алматы - Бiшкек </w:t>
      </w:r>
      <w:r>
        <w:br/>
      </w:r>
      <w:r>
        <w:rPr>
          <w:rFonts w:ascii="Times New Roman"/>
          <w:b w:val="false"/>
          <w:i w:val="false"/>
          <w:color w:val="000000"/>
          <w:sz w:val="28"/>
        </w:rPr>
        <w:t xml:space="preserve">
      2. Барнаул - Павлодар - Қарағанды - Жезқазған - Қызылорда - Үшқұдық - Бұхара </w:t>
      </w:r>
      <w:r>
        <w:br/>
      </w:r>
      <w:r>
        <w:rPr>
          <w:rFonts w:ascii="Times New Roman"/>
          <w:b w:val="false"/>
          <w:i w:val="false"/>
          <w:color w:val="000000"/>
          <w:sz w:val="28"/>
        </w:rPr>
        <w:t xml:space="preserve">
      3. Саратов - Орал - Атырау - Бейнеу - Бекдаш - Ашгабат </w:t>
      </w:r>
      <w:r>
        <w:br/>
      </w:r>
      <w:r>
        <w:rPr>
          <w:rFonts w:ascii="Times New Roman"/>
          <w:b w:val="false"/>
          <w:i w:val="false"/>
          <w:color w:val="000000"/>
          <w:sz w:val="28"/>
        </w:rPr>
        <w:t xml:space="preserve">
      4. Новосибирск - Семей - Үшарал - Алматы - Ташкент </w:t>
      </w:r>
    </w:p>
    <w:p>
      <w:pPr>
        <w:spacing w:after="0"/>
        <w:ind w:left="0"/>
        <w:jc w:val="both"/>
      </w:pPr>
      <w:r>
        <w:rPr>
          <w:rFonts w:ascii="Times New Roman"/>
          <w:b w:val="false"/>
          <w:i w:val="false"/>
          <w:color w:val="000000"/>
          <w:sz w:val="28"/>
        </w:rPr>
        <w:t xml:space="preserve">Аралық бағыттар </w:t>
      </w:r>
    </w:p>
    <w:p>
      <w:pPr>
        <w:spacing w:after="0"/>
        <w:ind w:left="0"/>
        <w:jc w:val="both"/>
      </w:pPr>
      <w:r>
        <w:rPr>
          <w:rFonts w:ascii="Times New Roman"/>
          <w:b w:val="false"/>
          <w:i w:val="false"/>
          <w:color w:val="000000"/>
          <w:sz w:val="28"/>
        </w:rPr>
        <w:t xml:space="preserve">      1. Петропавл - Есiл - Жезқазған - Қызылорда - Yшқұдық </w:t>
      </w:r>
      <w:r>
        <w:br/>
      </w:r>
      <w:r>
        <w:rPr>
          <w:rFonts w:ascii="Times New Roman"/>
          <w:b w:val="false"/>
          <w:i w:val="false"/>
          <w:color w:val="000000"/>
          <w:sz w:val="28"/>
        </w:rPr>
        <w:t xml:space="preserve">
      2. Қарағанды - Аягөз - Бұғаз </w:t>
      </w:r>
    </w:p>
    <w:p>
      <w:pPr>
        <w:spacing w:after="0"/>
        <w:ind w:left="0"/>
        <w:jc w:val="both"/>
      </w:pPr>
      <w:r>
        <w:rPr>
          <w:rFonts w:ascii="Times New Roman"/>
          <w:b w:val="false"/>
          <w:i w:val="false"/>
          <w:color w:val="000000"/>
          <w:sz w:val="28"/>
        </w:rPr>
        <w:t xml:space="preserve">Тармақтар және жалғастырғыш жолдар </w:t>
      </w:r>
    </w:p>
    <w:p>
      <w:pPr>
        <w:spacing w:after="0"/>
        <w:ind w:left="0"/>
        <w:jc w:val="both"/>
      </w:pPr>
      <w:r>
        <w:rPr>
          <w:rFonts w:ascii="Times New Roman"/>
          <w:b w:val="false"/>
          <w:i w:val="false"/>
          <w:color w:val="000000"/>
          <w:sz w:val="28"/>
        </w:rPr>
        <w:t xml:space="preserve">      1. Петропавл - Астана </w:t>
      </w:r>
      <w:r>
        <w:br/>
      </w:r>
      <w:r>
        <w:rPr>
          <w:rFonts w:ascii="Times New Roman"/>
          <w:b w:val="false"/>
          <w:i w:val="false"/>
          <w:color w:val="000000"/>
          <w:sz w:val="28"/>
        </w:rPr>
        <w:t xml:space="preserve">
      2. Жамбыл - Талас - Сусамыр </w:t>
      </w:r>
      <w:r>
        <w:br/>
      </w:r>
      <w:r>
        <w:rPr>
          <w:rFonts w:ascii="Times New Roman"/>
          <w:b w:val="false"/>
          <w:i w:val="false"/>
          <w:color w:val="000000"/>
          <w:sz w:val="28"/>
        </w:rPr>
        <w:t xml:space="preserve">
      3. Таскескен - Бақты - Қытай шекарасы </w:t>
      </w:r>
      <w:r>
        <w:br/>
      </w:r>
      <w:r>
        <w:rPr>
          <w:rFonts w:ascii="Times New Roman"/>
          <w:b w:val="false"/>
          <w:i w:val="false"/>
          <w:color w:val="000000"/>
          <w:sz w:val="28"/>
        </w:rPr>
        <w:t xml:space="preserve">
      4. Үшарал - Достық - Қытай шекарасы </w:t>
      </w:r>
      <w:r>
        <w:br/>
      </w:r>
      <w:r>
        <w:rPr>
          <w:rFonts w:ascii="Times New Roman"/>
          <w:b w:val="false"/>
          <w:i w:val="false"/>
          <w:color w:val="000000"/>
          <w:sz w:val="28"/>
        </w:rPr>
        <w:t xml:space="preserve">
      5. Алматы - Ұзынағаш - Кемин </w:t>
      </w:r>
      <w:r>
        <w:br/>
      </w:r>
      <w:r>
        <w:rPr>
          <w:rFonts w:ascii="Times New Roman"/>
          <w:b w:val="false"/>
          <w:i w:val="false"/>
          <w:color w:val="000000"/>
          <w:sz w:val="28"/>
        </w:rPr>
        <w:t xml:space="preserve">
      6. Чолпон Ата - Кеген - Көкпек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