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d7986" w14:textId="54d79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Экономиканың стратегиялық маңызы бар салаларындағы меншіктің мемлекеттік мониторингі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 шілдедегі N 730 Қаулысы. Күші жойылды - Қазақстан Республикасы Үкіметінің 2023 жылғы 10 тамыздағы № 661 қаулысымен</w:t>
      </w:r>
    </w:p>
    <w:p>
      <w:pPr>
        <w:spacing w:after="0"/>
        <w:ind w:left="0"/>
        <w:jc w:val="both"/>
      </w:pPr>
      <w:r>
        <w:rPr>
          <w:rFonts w:ascii="Times New Roman"/>
          <w:b w:val="false"/>
          <w:i w:val="false"/>
          <w:color w:val="ff0000"/>
          <w:sz w:val="28"/>
        </w:rPr>
        <w:t xml:space="preserve">
      Ескерту. Күші жойылды - ҚР Үкіметінің 10.08.2023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"Экономиканың стратегиялық маңызы бар салаларындағы меншiктiң мемлекеттiк мониторингi туралы" Қазақстан Республикасының 2003 жылғы 4 қарашадағы </w:t>
      </w:r>
      <w:r>
        <w:rPr>
          <w:rFonts w:ascii="Times New Roman"/>
          <w:b w:val="false"/>
          <w:i w:val="false"/>
          <w:color w:val="000000"/>
          <w:sz w:val="28"/>
        </w:rPr>
        <w:t xml:space="preserve">Заңын </w:t>
      </w:r>
      <w:r>
        <w:rPr>
          <w:rFonts w:ascii="Times New Roman"/>
          <w:b w:val="false"/>
          <w:i w:val="false"/>
          <w:color w:val="000000"/>
          <w:sz w:val="28"/>
        </w:rPr>
        <w:t xml:space="preserve">iске асыру мақсатында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Қоса берілiп отырған Меншiктiң мемлекеттiк мониторингi ақпаратына қол жеткiзу ережесi бекiтiлсiн.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министрлiгiнiң Мемлекеттiк мүлiк және жекешелендiру комитетi экономиканың стратегиялық маңызы бар салаларындағы меншiктiң мемлекеттiк мониторингiн жүргiзуге уәкiлеттi мемлекеттiк орган болып белгіленсiн.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Қазақстан Республикасы Үкіметінің 2008.04.24 </w:t>
      </w:r>
      <w:r>
        <w:rPr>
          <w:rFonts w:ascii="Times New Roman"/>
          <w:b w:val="false"/>
          <w:i w:val="false"/>
          <w:color w:val="000000"/>
          <w:sz w:val="28"/>
        </w:rPr>
        <w:t xml:space="preserve">N 387 </w:t>
      </w:r>
      <w:r>
        <w:rPr>
          <w:rFonts w:ascii="Times New Roman"/>
          <w:b w:val="false"/>
          <w:i w:val="false"/>
          <w:color w:val="ff0000"/>
          <w:sz w:val="28"/>
        </w:rPr>
        <w:t xml:space="preserve">Қаулысымен. </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4. Осы қаулы қол қойылған күнінен бастап күшіне енедi. </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2004 жылғы 2 шілдедегі</w:t>
            </w:r>
            <w:r>
              <w:br/>
            </w:r>
            <w:r>
              <w:rPr>
                <w:rFonts w:ascii="Times New Roman"/>
                <w:b w:val="false"/>
                <w:i w:val="false"/>
                <w:color w:val="000000"/>
                <w:sz w:val="20"/>
              </w:rPr>
              <w:t>N 730 қаулысымен</w:t>
            </w:r>
            <w:r>
              <w:br/>
            </w:r>
            <w:r>
              <w:rPr>
                <w:rFonts w:ascii="Times New Roman"/>
                <w:b w:val="false"/>
                <w:i w:val="false"/>
                <w:color w:val="000000"/>
                <w:sz w:val="20"/>
              </w:rPr>
              <w:t>бекiтiлген</w:t>
            </w:r>
          </w:p>
        </w:tc>
      </w:tr>
    </w:tbl>
    <w:bookmarkStart w:name="z6" w:id="4"/>
    <w:p>
      <w:pPr>
        <w:spacing w:after="0"/>
        <w:ind w:left="0"/>
        <w:jc w:val="left"/>
      </w:pPr>
      <w:r>
        <w:rPr>
          <w:rFonts w:ascii="Times New Roman"/>
          <w:b/>
          <w:i w:val="false"/>
          <w:color w:val="000000"/>
        </w:rPr>
        <w:t xml:space="preserve"> Меншiктiң мемлекеттiк мониторингі</w:t>
      </w:r>
      <w:r>
        <w:br/>
      </w:r>
      <w:r>
        <w:rPr>
          <w:rFonts w:ascii="Times New Roman"/>
          <w:b/>
          <w:i w:val="false"/>
          <w:color w:val="000000"/>
        </w:rPr>
        <w:t xml:space="preserve">ақпаратына қол жеткiзу ережесi </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Осы Ереже "Экономиканың стратегиялық маңызы бар салаларындағы меншiктiң мемлекеттiк мониторингi туралы" Қазақстан Республикасының 2003 жылғы 4 қарашадағы Заңының </w:t>
      </w:r>
      <w:r>
        <w:rPr>
          <w:rFonts w:ascii="Times New Roman"/>
          <w:b w:val="false"/>
          <w:i w:val="false"/>
          <w:color w:val="000000"/>
          <w:sz w:val="28"/>
        </w:rPr>
        <w:t xml:space="preserve">18-бабына </w:t>
      </w:r>
      <w:r>
        <w:rPr>
          <w:rFonts w:ascii="Times New Roman"/>
          <w:b w:val="false"/>
          <w:i w:val="false"/>
          <w:color w:val="000000"/>
          <w:sz w:val="28"/>
        </w:rPr>
        <w:t xml:space="preserve">сәйкес әзiрлендi және меншiктiң мемлекеттiк мониторингiнiң берілетiн ақпаратына қол жеткiзу құқығын, көлемiн, тәртiбi мен мерзiмiн қамтитын меншiктiң мемлекеттiк мониторингi ақпаратына қол жеткiзу тәртiбiн айқындайды. </w:t>
      </w:r>
    </w:p>
    <w:p>
      <w:pPr>
        <w:spacing w:after="0"/>
        <w:ind w:left="0"/>
        <w:jc w:val="both"/>
      </w:pPr>
      <w:r>
        <w:rPr>
          <w:rFonts w:ascii="Times New Roman"/>
          <w:b w:val="false"/>
          <w:i w:val="false"/>
          <w:color w:val="000000"/>
          <w:sz w:val="28"/>
        </w:rPr>
        <w:t xml:space="preserve">
      2. Меншiктiң мемлекеттiк мониторингі ақпараты қағаз жеткiзгiшпен және/немесе электрондық дерекқорға жедел санкцияланған қол жеткiзу арқылы беріледi. </w:t>
      </w:r>
    </w:p>
    <w:bookmarkStart w:name="z8" w:id="5"/>
    <w:p>
      <w:pPr>
        <w:spacing w:after="0"/>
        <w:ind w:left="0"/>
        <w:jc w:val="left"/>
      </w:pPr>
      <w:r>
        <w:rPr>
          <w:rFonts w:ascii="Times New Roman"/>
          <w:b/>
          <w:i w:val="false"/>
          <w:color w:val="000000"/>
        </w:rPr>
        <w:t xml:space="preserve"> 2. Меншiктiң мемлекеттiк мониторингi ақпаратына</w:t>
      </w:r>
      <w:r>
        <w:br/>
      </w:r>
      <w:r>
        <w:rPr>
          <w:rFonts w:ascii="Times New Roman"/>
          <w:b/>
          <w:i w:val="false"/>
          <w:color w:val="000000"/>
        </w:rPr>
        <w:t>қол жеткiзу құқығын беру</w:t>
      </w:r>
    </w:p>
    <w:bookmarkEnd w:id="5"/>
    <w:p>
      <w:pPr>
        <w:spacing w:after="0"/>
        <w:ind w:left="0"/>
        <w:jc w:val="both"/>
      </w:pPr>
      <w:r>
        <w:rPr>
          <w:rFonts w:ascii="Times New Roman"/>
          <w:b w:val="false"/>
          <w:i w:val="false"/>
          <w:color w:val="000000"/>
          <w:sz w:val="28"/>
        </w:rPr>
        <w:t xml:space="preserve">
      3. Меншiктің мемлекеттік мониторингi ақпаратына қол жеткiзу құқығы: </w:t>
      </w:r>
    </w:p>
    <w:p>
      <w:pPr>
        <w:spacing w:after="0"/>
        <w:ind w:left="0"/>
        <w:jc w:val="both"/>
      </w:pPr>
      <w:r>
        <w:rPr>
          <w:rFonts w:ascii="Times New Roman"/>
          <w:b w:val="false"/>
          <w:i w:val="false"/>
          <w:color w:val="000000"/>
          <w:sz w:val="28"/>
        </w:rPr>
        <w:t xml:space="preserve">
      Қазақстан Республикасы Президентiнiң Әкiмшілiгiне; </w:t>
      </w:r>
    </w:p>
    <w:p>
      <w:pPr>
        <w:spacing w:after="0"/>
        <w:ind w:left="0"/>
        <w:jc w:val="both"/>
      </w:pPr>
      <w:r>
        <w:rPr>
          <w:rFonts w:ascii="Times New Roman"/>
          <w:b w:val="false"/>
          <w:i w:val="false"/>
          <w:color w:val="000000"/>
          <w:sz w:val="28"/>
        </w:rPr>
        <w:t xml:space="preserve">
      Қазақстан Республикасының Үкiметiне; </w:t>
      </w:r>
    </w:p>
    <w:p>
      <w:pPr>
        <w:spacing w:after="0"/>
        <w:ind w:left="0"/>
        <w:jc w:val="both"/>
      </w:pPr>
      <w:r>
        <w:rPr>
          <w:rFonts w:ascii="Times New Roman"/>
          <w:b w:val="false"/>
          <w:i w:val="false"/>
          <w:color w:val="000000"/>
          <w:sz w:val="28"/>
        </w:rPr>
        <w:t xml:space="preserve">
      орталық және жергілікті атқарушы органдарға, жергілiктi өкiлдi органдарға; </w:t>
      </w:r>
    </w:p>
    <w:p>
      <w:pPr>
        <w:spacing w:after="0"/>
        <w:ind w:left="0"/>
        <w:jc w:val="both"/>
      </w:pPr>
      <w:r>
        <w:rPr>
          <w:rFonts w:ascii="Times New Roman"/>
          <w:b w:val="false"/>
          <w:i w:val="false"/>
          <w:color w:val="000000"/>
          <w:sz w:val="28"/>
        </w:rPr>
        <w:t xml:space="preserve">
      Қазақстан Республикасының Президентiне тiкелей бағынатын және есеп беретiн </w:t>
      </w:r>
      <w:r>
        <w:rPr>
          <w:rFonts w:ascii="Times New Roman"/>
          <w:b w:val="false"/>
          <w:i w:val="false"/>
          <w:color w:val="000000"/>
          <w:sz w:val="28"/>
        </w:rPr>
        <w:t xml:space="preserve">мемлекеттiк органдарға </w:t>
      </w:r>
      <w:r>
        <w:rPr>
          <w:rFonts w:ascii="Times New Roman"/>
          <w:b w:val="false"/>
          <w:i w:val="false"/>
          <w:color w:val="000000"/>
          <w:sz w:val="28"/>
        </w:rPr>
        <w:t xml:space="preserve">беріледi. </w:t>
      </w:r>
    </w:p>
    <w:bookmarkStart w:name="z9" w:id="6"/>
    <w:p>
      <w:pPr>
        <w:spacing w:after="0"/>
        <w:ind w:left="0"/>
        <w:jc w:val="left"/>
      </w:pPr>
      <w:r>
        <w:rPr>
          <w:rFonts w:ascii="Times New Roman"/>
          <w:b/>
          <w:i w:val="false"/>
          <w:color w:val="000000"/>
        </w:rPr>
        <w:t xml:space="preserve"> 3. Меншiктiң мемлекеттiк мониторингi ақпаратын беру көлемi </w:t>
      </w:r>
    </w:p>
    <w:bookmarkEnd w:id="6"/>
    <w:p>
      <w:pPr>
        <w:spacing w:after="0"/>
        <w:ind w:left="0"/>
        <w:jc w:val="both"/>
      </w:pPr>
      <w:r>
        <w:rPr>
          <w:rFonts w:ascii="Times New Roman"/>
          <w:b w:val="false"/>
          <w:i w:val="false"/>
          <w:color w:val="000000"/>
          <w:sz w:val="28"/>
        </w:rPr>
        <w:t xml:space="preserve">
      4. Қазақстан Республикасы Президентiнiң Әкiмшілiгi, Қазақстан Республикасының Үкiметi және экономикалық жоспарлау жөнiндегi уәкiлеттi орган толық көлемде немесе меншiктiң мемлекеттік мониторингi мәнiне жатқызатын жекелеген мәселелер бойынша меншiктiң мемлекеттiк мониторингiнiң ақпаратын алуға құқығы бар. </w:t>
      </w:r>
    </w:p>
    <w:p>
      <w:pPr>
        <w:spacing w:after="0"/>
        <w:ind w:left="0"/>
        <w:jc w:val="both"/>
      </w:pPr>
      <w:r>
        <w:rPr>
          <w:rFonts w:ascii="Times New Roman"/>
          <w:b w:val="false"/>
          <w:i w:val="false"/>
          <w:color w:val="000000"/>
          <w:sz w:val="28"/>
        </w:rPr>
        <w:t xml:space="preserve">
      5. Орталық атқарушы органдар және Қазақстан Республикасының Президентiне тiкелей бағынатын және есеп беретiн мемлекеттiк органдар оларға қатысты акциялардың мемлекеттiк пакеттерiн және қатысу үлестерiн иелену және пайдалану құқығын және/немесе мемлекеттiк басқару органының функцияларын жүзеге асыратын меншiктiң мемлекеттiк мониторингiнiң объектілерi бойынша толық көлемде меншiктің мемлекеттiк мониторингi ақпаратын алуға құқығы бар. </w:t>
      </w:r>
    </w:p>
    <w:p>
      <w:pPr>
        <w:spacing w:after="0"/>
        <w:ind w:left="0"/>
        <w:jc w:val="both"/>
      </w:pPr>
      <w:r>
        <w:rPr>
          <w:rFonts w:ascii="Times New Roman"/>
          <w:b w:val="false"/>
          <w:i w:val="false"/>
          <w:color w:val="000000"/>
          <w:sz w:val="28"/>
        </w:rPr>
        <w:t xml:space="preserve">
      6. Жергілiктi өкiлдi органдар және жергілiктi атқарушы органдар тиiстi әкiмшiлiк-аумақтық бiрлiктегi меншiктiң мемлекеттiк мониторингiнiң объектілерiне қатысты меншiктiң мемлекеттiк мониторингi ақпаратын алуға құқығы бар. </w:t>
      </w:r>
    </w:p>
    <w:p>
      <w:pPr>
        <w:spacing w:after="0"/>
        <w:ind w:left="0"/>
        <w:jc w:val="both"/>
      </w:pPr>
      <w:r>
        <w:rPr>
          <w:rFonts w:ascii="Times New Roman"/>
          <w:b w:val="false"/>
          <w:i w:val="false"/>
          <w:color w:val="000000"/>
          <w:sz w:val="28"/>
        </w:rPr>
        <w:t xml:space="preserve">
      7. Акциялардың мемлекеттiк пакеттерiн және қатысу үлестерiн иелену және пайдалану құқығын және/немесе меншiктiң мемлекеттiк мониторингiнiң объектiсiне, сондай-ақ жеке меншiктегi меншiктiң мемлекеттiк мониторингiнiң объектілерiне қатысты мемлекеттiк басқару органының функцияларын жүзеге асырмайтын орталық атқарушы органдар және Қазақстан Республикасының Президентiне тiкелей бағынатын және есеп беретiн мемлекеттiк органдар олардың құзыретiне жатқызатын мәселелердiң шегiнде меншiктiң мемлекеттiк мониторингі ақпаратын алуға құқығы бар. </w:t>
      </w:r>
    </w:p>
    <w:bookmarkStart w:name="z10" w:id="7"/>
    <w:p>
      <w:pPr>
        <w:spacing w:after="0"/>
        <w:ind w:left="0"/>
        <w:jc w:val="left"/>
      </w:pPr>
      <w:r>
        <w:rPr>
          <w:rFonts w:ascii="Times New Roman"/>
          <w:b/>
          <w:i w:val="false"/>
          <w:color w:val="000000"/>
        </w:rPr>
        <w:t xml:space="preserve"> 4. Меншіктің мемлекеттiк мониторингi ақпаратын</w:t>
      </w:r>
      <w:r>
        <w:br/>
      </w:r>
      <w:r>
        <w:rPr>
          <w:rFonts w:ascii="Times New Roman"/>
          <w:b/>
          <w:i w:val="false"/>
          <w:color w:val="000000"/>
        </w:rPr>
        <w:t xml:space="preserve">беру тәртiбі мен мерзiмi </w:t>
      </w:r>
    </w:p>
    <w:bookmarkEnd w:id="7"/>
    <w:p>
      <w:pPr>
        <w:spacing w:after="0"/>
        <w:ind w:left="0"/>
        <w:jc w:val="both"/>
      </w:pPr>
      <w:r>
        <w:rPr>
          <w:rFonts w:ascii="Times New Roman"/>
          <w:b w:val="false"/>
          <w:i w:val="false"/>
          <w:color w:val="000000"/>
          <w:sz w:val="28"/>
        </w:rPr>
        <w:t xml:space="preserve">
      8. Қазақстан Республикасы Президентiнiң Әкiмшiлiгiне және Қазақстан Республикасының Үкiметiне меншiктің мемлекеттiк мониторингi ақпаратын Қазақстан Республикасының нормативтiк құқықтық актiлерiне сәйкес, сондай-ақ өзге жағдайларда Қазақстан Республикасының Президентi Әкiмшілiгiнiң және Қазақстан Республикасы Үкiметiнiң тапсырмаларымен көзделген меншiктiң мемлекеттік мониторингiн жүргiзуге </w:t>
      </w:r>
      <w:r>
        <w:rPr>
          <w:rFonts w:ascii="Times New Roman"/>
          <w:b w:val="false"/>
          <w:i w:val="false"/>
          <w:color w:val="000000"/>
          <w:sz w:val="28"/>
        </w:rPr>
        <w:t xml:space="preserve">уәкiлеттi орган </w:t>
      </w:r>
      <w:r>
        <w:rPr>
          <w:rFonts w:ascii="Times New Roman"/>
          <w:b w:val="false"/>
          <w:i w:val="false"/>
          <w:color w:val="000000"/>
          <w:sz w:val="28"/>
        </w:rPr>
        <w:t xml:space="preserve">бередi. </w:t>
      </w:r>
    </w:p>
    <w:p>
      <w:pPr>
        <w:spacing w:after="0"/>
        <w:ind w:left="0"/>
        <w:jc w:val="both"/>
      </w:pPr>
      <w:r>
        <w:rPr>
          <w:rFonts w:ascii="Times New Roman"/>
          <w:b w:val="false"/>
          <w:i w:val="false"/>
          <w:color w:val="000000"/>
          <w:sz w:val="28"/>
        </w:rPr>
        <w:t xml:space="preserve">
      9. Орталық атқарушы органдарға, жергілiктi өкiлдi және атқарушы органдарға және Қазақстан Республикасының Президентіне тiкелей бағынатын және есеп беретiн мемлекеттiк органдарға меншiктiң мемлекеттiк мониторингi ақпаратын тиiстi сұрау салудың негiзiнде меншiктiң мемлекеттiк мониторингiн жүргiзуге уәкілеттi орган бередi. </w:t>
      </w:r>
    </w:p>
    <w:p>
      <w:pPr>
        <w:spacing w:after="0"/>
        <w:ind w:left="0"/>
        <w:jc w:val="both"/>
      </w:pPr>
      <w:r>
        <w:rPr>
          <w:rFonts w:ascii="Times New Roman"/>
          <w:b w:val="false"/>
          <w:i w:val="false"/>
          <w:color w:val="000000"/>
          <w:sz w:val="28"/>
        </w:rPr>
        <w:t xml:space="preserve">
      10. Меншiктiң мемлекеттік мониторингi ақпаратын беру: </w:t>
      </w:r>
    </w:p>
    <w:p>
      <w:pPr>
        <w:spacing w:after="0"/>
        <w:ind w:left="0"/>
        <w:jc w:val="both"/>
      </w:pPr>
      <w:r>
        <w:rPr>
          <w:rFonts w:ascii="Times New Roman"/>
          <w:b w:val="false"/>
          <w:i w:val="false"/>
          <w:color w:val="000000"/>
          <w:sz w:val="28"/>
        </w:rPr>
        <w:t xml:space="preserve">
      1) Қазақстан Республикасы Президентiнiң Әкiмшілiгiне және Қазақстан Республикасының Үкiметiне Қазақстан Республикасының нормативтiк құқықтық актілерiмен көзделген мерзімде, сондай-ақ Қазақстан Республикасының Президентi Әкiмшілiгiнiң және Қазақстан Республикасы Yкiметiнiң тапсырмаларымен көзделген мерзiмде; </w:t>
      </w:r>
    </w:p>
    <w:p>
      <w:pPr>
        <w:spacing w:after="0"/>
        <w:ind w:left="0"/>
        <w:jc w:val="both"/>
      </w:pPr>
      <w:r>
        <w:rPr>
          <w:rFonts w:ascii="Times New Roman"/>
          <w:b w:val="false"/>
          <w:i w:val="false"/>
          <w:color w:val="000000"/>
          <w:sz w:val="28"/>
        </w:rPr>
        <w:t xml:space="preserve">
      2) орталық атқарушы органдарға, жергілiкті өкілдi және атқарушы органдарға және Қазақстан Республикасының Президентiне тiкелей бағынатын және есеп беретiн мемлекеттік органдарға меншiктiң мемлекеттiк мониторингiн жүргiзуге уәкілеттi орган айқындайтын, бiрақ сұрау салуды алған күннен бастап бiр айдан аспайтын мерзiмде жүзеге асырылады. </w:t>
      </w:r>
    </w:p>
    <w:bookmarkStart w:name="z11" w:id="8"/>
    <w:p>
      <w:pPr>
        <w:spacing w:after="0"/>
        <w:ind w:left="0"/>
        <w:jc w:val="left"/>
      </w:pPr>
      <w:r>
        <w:rPr>
          <w:rFonts w:ascii="Times New Roman"/>
          <w:b/>
          <w:i w:val="false"/>
          <w:color w:val="000000"/>
        </w:rPr>
        <w:t xml:space="preserve"> 5. Меншiктiң мемлекеттiк мониторингінiң электрондық дерекқорына жедел қол жеткiзу</w:t>
      </w:r>
    </w:p>
    <w:bookmarkEnd w:id="8"/>
    <w:p>
      <w:pPr>
        <w:spacing w:after="0"/>
        <w:ind w:left="0"/>
        <w:jc w:val="both"/>
      </w:pPr>
      <w:r>
        <w:rPr>
          <w:rFonts w:ascii="Times New Roman"/>
          <w:b w:val="false"/>
          <w:i w:val="false"/>
          <w:color w:val="000000"/>
          <w:sz w:val="28"/>
        </w:rPr>
        <w:t xml:space="preserve">
      11. Осы Ереженiң 3-тармағында көрсетiлген Мемлекеттік органдардың меншiктiң мемлекеттiк мониторингiнiң электрондық дерекқорына қол жеткiзуi осы Ереженiң 3-бөлiмiнде белгіленген көлемде айқындалады. </w:t>
      </w:r>
    </w:p>
    <w:p>
      <w:pPr>
        <w:spacing w:after="0"/>
        <w:ind w:left="0"/>
        <w:jc w:val="both"/>
      </w:pPr>
      <w:r>
        <w:rPr>
          <w:rFonts w:ascii="Times New Roman"/>
          <w:b w:val="false"/>
          <w:i w:val="false"/>
          <w:color w:val="000000"/>
          <w:sz w:val="28"/>
        </w:rPr>
        <w:t xml:space="preserve">
      12. Меншiктiң мемлекеттік мониторингiнiң электрондық дерекқорына қол жеткiзудi жүргiзу мен қамтамасыз ету жөнiндегi iс-шараларды меншiктiң мемлекеттiк мониторингiн жүргiзу жөнiндегi уәкілетті орган айқындайды.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