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afe0" w14:textId="6bda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9 наурыздағы N 287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 шілдедегі N 725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қаржы секторын дамытудың тұжырымдамасын iске асыру жөнiндегi 2003-2006 жылдарға арналған iс-шаралар жоспарын бекiту туралы" Қазақстан Республикасы Үкiметiнiң 2004 жылғы 9 наурыздағы N 287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2004 ж., N 12, 158-құжат)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бекiтілген Қазақстан Республикасының қаржы секторын дамытудың тұжырымдамасын iске асыру бойынша 2003-2006 жылдарға арналған iс-шаралар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3.1.4-жолда 4-баған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"ИСМ, ЭБЖМ, AШM, ҰБ (келiсiм бойынша), ҚарМ".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