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5b78" w14:textId="8c45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2003 жылғы 12 желтоқсандағы N 1260 қаулысына өзгерiс енгiзу туралы</w:t>
      </w:r>
    </w:p>
    <w:p>
      <w:pPr>
        <w:spacing w:after="0"/>
        <w:ind w:left="0"/>
        <w:jc w:val="both"/>
      </w:pPr>
      <w:r>
        <w:rPr>
          <w:rFonts w:ascii="Times New Roman"/>
          <w:b w:val="false"/>
          <w:i w:val="false"/>
          <w:color w:val="000000"/>
          <w:sz w:val="28"/>
        </w:rPr>
        <w:t>Қазақстан Республикасы Үкіметінің 2004 жылғы 15 маусымдағы N 653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 қаулысына </w:t>
      </w:r>
      <w:r>
        <w:rPr>
          <w:rFonts w:ascii="Times New Roman"/>
          <w:b w:val="false"/>
          <w:i w:val="false"/>
          <w:color w:val="000000"/>
          <w:sz w:val="28"/>
        </w:rPr>
        <w:t>
 мынадай өзгерiс енгiзiлсiн:
</w:t>
      </w:r>
      <w:r>
        <w:br/>
      </w:r>
      <w:r>
        <w:rPr>
          <w:rFonts w:ascii="Times New Roman"/>
          <w:b w:val="false"/>
          <w:i w:val="false"/>
          <w:color w:val="000000"/>
          <w:sz w:val="28"/>
        </w:rPr>
        <w:t>
      7 тармақ мынадай редакцияда жазылсын:
</w:t>
      </w:r>
      <w:r>
        <w:br/>
      </w:r>
      <w:r>
        <w:rPr>
          <w:rFonts w:ascii="Times New Roman"/>
          <w:b w:val="false"/>
          <w:i w:val="false"/>
          <w:color w:val="000000"/>
          <w:sz w:val="28"/>
        </w:rPr>
        <w:t>
      "7. Қазақстан Республикасының Көлiк және коммуникациялар министрлiгi:
</w:t>
      </w:r>
      <w:r>
        <w:br/>
      </w:r>
      <w:r>
        <w:rPr>
          <w:rFonts w:ascii="Times New Roman"/>
          <w:b w:val="false"/>
          <w:i w:val="false"/>
          <w:color w:val="000000"/>
          <w:sz w:val="28"/>
        </w:rPr>
        <w:t>
      1) 2004 жылғы 15 қаңтарға дейiнгi мерзiмде "Қазақстан темiр жолы" ұлттық компаниясы" жабық акционерлiк қоғамының теңгерiмiнен берiлген жалпы білiм беру оқу орындарының жұмыс iстеуiн қамтамасыз етуге 2004 жылға арналған республикалық бюджетте көзделген облыстық бюджеттерге, Астана және Алматы қалаларының бюджеттерiне қаражат бөлу туралы шешiмдердiң жобаларын әзiрлесiн және заңнамада белгiленген тәртiппен Қазақстан Республикасының Үкiметiне енгiзсiн;
</w:t>
      </w:r>
      <w:r>
        <w:br/>
      </w:r>
      <w:r>
        <w:rPr>
          <w:rFonts w:ascii="Times New Roman"/>
          <w:b w:val="false"/>
          <w:i w:val="false"/>
          <w:color w:val="000000"/>
          <w:sz w:val="28"/>
        </w:rPr>
        <w:t>
      2) заңнамада белгiленген тәртiппен 2004 жылғы 1 шiлдеге дейiнгi мерзiмде "Қазақстан темiр жолы" ұлттық компаниясы" жабық акционерлiк қоғамы бекiткен нысан бойынша жасалған әскери тасымалдар жөнiндегi оның шығындарын өтеу жөнiндегi кредиторлық берешек тiзiлiмiнiң негiзiнде 024 "Мемлекетаралық әскери тасымалдар жөнiндегi өткен жылдардың мiндеттемелерiн орындау" республикалық бюджеттiк бағдарламасы бойынша "2004 жылға арналған республикалық бюджет туралы" Заңда көзделген қаражат шегiнде "Қазақстан темiр жолы" ұлттық компаниясы" акционерлiк қоғамының алдындағы кредиторлық берешектi өтесiн. "Қазақстан темiр жолы" ұлттық компаниясы" акционерлiк қоғамының есеп шотына қаражат аудару үшiн "Қазақстан темiр жолы" республикалық мемлекеттiк кәсiпорнын "Қазақстан темiр жолы" ұлттық компаниясы" акционерлiк қоғамына мемлекеттiк қайта тiркеу туралы куәлiктердің, дебиторлық берешектi толығымен жазып есептi қаржы жылының бухгалтерлiк теңгерiмi мен айналым теңгерiмiнiң, Қазақстан Республикасының Қаржы министрлiгi Қаржылық бақылау комитетiнiң "Қазақстан темiр жолы" республикалық мемлекеттiк кәсiпорны көрсеткен мемлекетаралық әскери тасымалдар жөнiндегi қызметтер көрсетуiнiң құнын тексеру актiлерiнiң және Қазақстан Республикасының аумағы бойынша мемлекетаралық әскери тасымалдарды жүзеге асыруды растайтын "Қазақстан темiр жолы" республикалық мемлекеттiк кәсiпорны мен Қазақстан Республикасының Iшкi iстер министрлiгi арасындағы салыстыру актiлерiнiң көшiрмелерiн қоса бере отырып, "Қазақстан темiр жолы" ұлттық компаниясы" акционерлiк қоғамының әскери тасымалдар шығындарын өтеу жөнiндегi кредиторлық берешектiң тiзiлiмiн жасасын.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 Премьер-Министрiнiң орынбасары С.М.Мыңбаевқа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