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a9ef" w14:textId="cea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мен Филиппин Республикасының Yкiметi арасындағы Туризм саласындағы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мамырдағы N 571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2003 жылғы 11 қарашада Манила қаласында жасалған Қазақстан Республикасының Үкiметi мен Филиппин Республикасының Үкiметi арасындағы Туризм саласындағы ынтымақтастық туралы келiсiм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Үкiметi мен Филиппин Республикасының Yкiметi арасындағы Туризм саласындағы ынтымақтастық туралы 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(2004 жылғы 28 мамырда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"Тараптар" аталатын Қазақстан Республикасының Үкiметi мен Филиппин Республикасының Үкіметі,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ел арасындағы достық қатынастар мен өзара түсіністiктi нығайтуға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теңқұқықтық және өзара тиiмдiлiк негiзiнде туризмдi дамыту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мемлекеттерінің теңдігі мен өзара тиiмділігi негiзiнде туризм саласында ұзақ мерзiмдi ынтымақтастықты дамыту үшін қолайлы жағдайлар жасайды.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мемлекеттерінің заңнамаларына сәйкес туризм мақсатында екi мемлекет арасында саяхат жасаушы Тараптар мемлекеттерінің азаматтары үшін оңайлатылған шекаралық және кедендiк ресiмдердi қолдануға ықпал ететiн болады.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мемлекеттерінің ұлттық заңнамаларына сәйкес туристiк салаға жеке кәсіпорындардың қызметiн инвестициялауды қоса алғанда, инвестициялар салуға ықпал ететiн болады.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мемлекеттерiнiң ұлттық заңнамаларына сәйкес туристік ресурстарды басқарудағы ақпаратпен, бiлiмдермен және тәжiрибемен, туристiк қызметте қолданылып жүрген нормативтік құқықтық актiлермен, табиғи, сондай-ақ мәдени ресурстарды сақтау және орнықты дамыту жөнiндегi шаралармен алмасу арқылы Тараптар мемлекеттерінің уәкiлеттi органдарының туристiк қызметті үйлестіруiн жүзеге асыруға ықпал ететiн болады.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 мемлекеттерiнiң ұлттық заңнамаларына сәйкес туризм саласындағы оқу технологияларымен және зерттеулермен алмасатын болады, сондай-ақ Тараптардың уәкiлетті органдары арасындағы жеке келiсiмнiң негiзiнде туристiк бизнесті ұйымдастырудағы, менеджментiндегi тәжiрибелермен алмасуға ықпал етедi және туризм саласындағы қызметшiлердi оқытуда бiр-бiрiне жәрдем көрсететiн болады.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ережелерінің атқарылуына жауапты уәкiлеттi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тарапынан - Қазақстан Республикасының Туризм және спорт жөнiндегi агенттiгi;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Филиппин тарапынан - Филиппин Республикасының Туризм департаментi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уәкiлеттi органдарының атаулары немесе функциялары өзгерген жағдайда, олар Тараптарға туралы дипломатиялық арналар арқылы уақтылы хабарланады.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Келiсiмге Тараптардың өзара келiсiмi бойынша осы Келiсiмнiң ажырамас бөлiктерi болып табылатын әрi жеке хаттамалармен ресiмделетiн және осы Келiсiмнің 10-бабына сәйкес күшiне енетiн өзгерiстер мен толықтырулар енгiзiлуi мүмкiн.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Тараптар мемлекеттерiнің бiрi немесе екеуi де мүшесi болып табылатын басқа халықаралық шарттардан туындайтын Тараптардың құқықтары мен мiндеттемелерiн қозғамайды.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түсiндiруде немесе қолдануда пiкiр алшақтығы болған жағдайда, Тараптар оларды келiссөздер немесе консультациялар жолымен шешетiн болады.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белгiленбеген мерзiмге жасалады және оның күшiне енуi үшін қажеттi мемлекетiшілік рәсiмдердiң орындалғаны туралы Тараптардың соңғы жазбаша хабарламасының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әрқайсысы осы Келiсiмнiң қолданысын екiншi Тарапқа жазбаша хабарлау жолымен тоқтата алады. Осы Келiсiм Тараптардың бiрінің екiншiсiне тиiсті хабарламаны жолдаған күннен кейiн 6 (алты) айдан кейiн қолданысын тоқтатады.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Келiсiмнің қолданысын тоқтату, егер Тараптар өзгеше уағдаласпаған жағдайда, оны қолдану барысында қабылданған бағдарламалардың орындалуына әсер етпейдi.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11 қарашада Манила қаласында екi түпнұсқалық данада, әрқайсысы қазақ, ағылшын және орыс тiлдерiнде жасалды, сонымен бiрге барлық мәтiндердiң күші бiрдей.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Келiсiмнiң ережелерiн түсiндiруде пiкiр алшақтығы болған жағдайда, Тараптар ағылшын тiлiндегi мәтiндi басшылыққа алатын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         Филиппин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Үкiметi үшін                       Үкiметi үшiн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