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5f2" w14:textId="d245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мамырдағы N 570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"Шағын кәсiпкерлiктi дамыту қоры" акционерлiк қоғамы қызметiнiң тиiмділігiн арттыру мақсатында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Үкiметiнiң кейбiр шешiмдерiне енгiзiлетiн өзгерiстер мен толықтырулар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енгiзілетiн өзгерiстер мен толықтырулар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мемлекеттiк меншiк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116-шы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"116. Шағын кәсiпкерлiктi дамыту қоры" АҚ".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министрлiктерге, өзге де мемлекеттiк органдарға берілетiн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министрлiгiне" деген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236-8-шi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"236-8. "Шағын кәсiпкерлiктi дамыту қоры" АҚ".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"Шағын кәсiпкерлiктi дамыту қоры" жабық акционерлiк қоғамы директорларының Кеңесi туралы" Қазақстан Республикасы Үкiметiнiң 1999 жылғы 17 тамыздағы N 1175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мәтiнiндегi "жабық"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3,4-абзацтарының күші жойылды - ҚР Үкіметінің 2006.09.15.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2004.11.26.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- ҚР Үкіметінің 2005.05.26.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514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