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ae71" w14:textId="b8eae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орман қоры учаскелерiндегi қылқан жапырақтылар мен сексеуiл екпелерiнде басты мақсатта пайдалану үшiн ағаш кесуге тыйым салу және оларды сақтау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23 сәуірдегі N 460 қаулысы. Күші жойылды - Қазақстан Республикасы Үкіметінің 2016 жылғы 30 қаңтардағы № 43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Республикасының 2003 жылғы 8 шiлдедегi Орман кодексiнiң </w:t>
      </w:r>
      <w:r>
        <w:rPr>
          <w:rFonts w:ascii="Times New Roman"/>
          <w:b w:val="false"/>
          <w:i w:val="false"/>
          <w:color w:val="000000"/>
          <w:sz w:val="28"/>
        </w:rPr>
        <w:t>12-бабына</w:t>
      </w:r>
      <w:r>
        <w:rPr>
          <w:rFonts w:ascii="Times New Roman"/>
          <w:b w:val="false"/>
          <w:i w:val="false"/>
          <w:color w:val="000000"/>
          <w:sz w:val="28"/>
        </w:rPr>
        <w:t xml:space="preserve"> сәйкес және қылқан жапырақтылар мен сексеуiл екпелерiнiң қурауына жол бермеу, сондай-ақ ормандарды заңсыз ағаш кесуден қорғауды күшейту мақсатында Қазақстан Республикасының Yкiметi қаулы етеді: </w:t>
      </w:r>
    </w:p>
    <w:bookmarkStart w:name="z2" w:id="1"/>
    <w:p>
      <w:pPr>
        <w:spacing w:after="0"/>
        <w:ind w:left="0"/>
        <w:jc w:val="both"/>
      </w:pPr>
      <w:r>
        <w:rPr>
          <w:rFonts w:ascii="Times New Roman"/>
          <w:b w:val="false"/>
          <w:i w:val="false"/>
          <w:color w:val="000000"/>
          <w:sz w:val="28"/>
        </w:rPr>
        <w:t>
      1. Мыналарға:</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орман қоры учаскелеріндегі қылқан жапырақтылар екпелерінде басты мақсатта пайдалану үшін ағаш кесуге 2013 жылғы 31 желтоқсанға дейін;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орман қоры учаскелеріндегі сексеуіл екпелерінде ағаш кесудің барлық түріне 2018 жылғы 31 желтоқсанға дейін тыйым салынсын.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09.08.2013 </w:t>
      </w:r>
      <w:r>
        <w:rPr>
          <w:rFonts w:ascii="Times New Roman"/>
          <w:b w:val="false"/>
          <w:i w:val="false"/>
          <w:color w:val="000000"/>
          <w:sz w:val="28"/>
        </w:rPr>
        <w:t>N 815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p>
    <w:bookmarkEnd w:id="1"/>
    <w:bookmarkStart w:name="z3" w:id="2"/>
    <w:p>
      <w:pPr>
        <w:spacing w:after="0"/>
        <w:ind w:left="0"/>
        <w:jc w:val="both"/>
      </w:pPr>
      <w:r>
        <w:rPr>
          <w:rFonts w:ascii="Times New Roman"/>
          <w:b w:val="false"/>
          <w:i w:val="false"/>
          <w:color w:val="000000"/>
          <w:sz w:val="28"/>
        </w:rPr>
        <w:t xml:space="preserve">
      2. Облыс әкiмдерi заңнамамен белгiленген тәртiппен: </w:t>
      </w:r>
      <w:r>
        <w:br/>
      </w:r>
      <w:r>
        <w:rPr>
          <w:rFonts w:ascii="Times New Roman"/>
          <w:b w:val="false"/>
          <w:i w:val="false"/>
          <w:color w:val="000000"/>
          <w:sz w:val="28"/>
        </w:rPr>
        <w:t xml:space="preserve">
      1) осы қаулының 1-тармағын iске асыру жөнiнде қажеттi шаралар қабылдасын; </w:t>
      </w:r>
      <w:r>
        <w:br/>
      </w:r>
      <w:r>
        <w:rPr>
          <w:rFonts w:ascii="Times New Roman"/>
          <w:b w:val="false"/>
          <w:i w:val="false"/>
          <w:color w:val="000000"/>
          <w:sz w:val="28"/>
        </w:rPr>
        <w:t xml:space="preserve">
      2) мемлекеттiк орман қоры учаскелерiнде ағаш және бұта тұқымдарын плантацияда өсiру жөнiндегi, сондай-ақ жеке меншiк орман өсiру үшiн жеке және мемлекеттiк емес заңды тұлғаларға жер учаскелерiн беру жөнiндегi жұмысты ұйымдастырсын; </w:t>
      </w:r>
      <w:r>
        <w:br/>
      </w:r>
      <w:r>
        <w:rPr>
          <w:rFonts w:ascii="Times New Roman"/>
          <w:b w:val="false"/>
          <w:i w:val="false"/>
          <w:color w:val="000000"/>
          <w:sz w:val="28"/>
        </w:rPr>
        <w:t>
      3) жыл сайын, 10 маусымға және 10 қаңтарға қарай Қазақстан Республикасы Қоршаған ортаны қорғау министрлiгiнiң Орман және аңшылық шаруашылығы комитетiне ормандарды заңсыз ағаш кесуден қорғау жөнiнде қабылданған шаралар және ағаш пен бұта тұқымдыларын плантацияда өсiру туралы ақпарат берсiн.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09.08.2013 </w:t>
      </w:r>
      <w:r>
        <w:rPr>
          <w:rFonts w:ascii="Times New Roman"/>
          <w:b w:val="false"/>
          <w:i w:val="false"/>
          <w:color w:val="000000"/>
          <w:sz w:val="28"/>
        </w:rPr>
        <w:t>N 815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p>
    <w:bookmarkEnd w:id="2"/>
    <w:bookmarkStart w:name="z4" w:id="3"/>
    <w:p>
      <w:pPr>
        <w:spacing w:after="0"/>
        <w:ind w:left="0"/>
        <w:jc w:val="both"/>
      </w:pPr>
      <w:r>
        <w:rPr>
          <w:rFonts w:ascii="Times New Roman"/>
          <w:b w:val="false"/>
          <w:i w:val="false"/>
          <w:color w:val="000000"/>
          <w:sz w:val="28"/>
        </w:rPr>
        <w:t>
      3. Қазақстан Республикасы Қоршаған ортаны қорғау министрлiгiнiң Орман және аңшылық шаруашылығы комитетi:</w:t>
      </w:r>
      <w:r>
        <w:br/>
      </w:r>
      <w:r>
        <w:rPr>
          <w:rFonts w:ascii="Times New Roman"/>
          <w:b w:val="false"/>
          <w:i w:val="false"/>
          <w:color w:val="000000"/>
          <w:sz w:val="28"/>
        </w:rPr>
        <w:t xml:space="preserve">
      1) осы қаулының 1-тармағын iске асыру жөнiнде қажеттi шаралар қабылдасын; </w:t>
      </w:r>
      <w:r>
        <w:br/>
      </w:r>
      <w:r>
        <w:rPr>
          <w:rFonts w:ascii="Times New Roman"/>
          <w:b w:val="false"/>
          <w:i w:val="false"/>
          <w:color w:val="000000"/>
          <w:sz w:val="28"/>
        </w:rPr>
        <w:t>
      2) ормандарды заңсыз ағаш кесуден қорғау жөнiндегi шаралардың орындалуын бақылауды және құрылып жатқан ағаш пен бұта тұқымдары плантацияларының есепке алынуын ұйымдастырсын.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09.08.2013 </w:t>
      </w:r>
      <w:r>
        <w:rPr>
          <w:rFonts w:ascii="Times New Roman"/>
          <w:b w:val="false"/>
          <w:i w:val="false"/>
          <w:color w:val="000000"/>
          <w:sz w:val="28"/>
        </w:rPr>
        <w:t>N 815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p>
    <w:bookmarkEnd w:id="3"/>
    <w:bookmarkStart w:name="z5" w:id="4"/>
    <w:p>
      <w:pPr>
        <w:spacing w:after="0"/>
        <w:ind w:left="0"/>
        <w:jc w:val="both"/>
      </w:pPr>
      <w:r>
        <w:rPr>
          <w:rFonts w:ascii="Times New Roman"/>
          <w:b w:val="false"/>
          <w:i w:val="false"/>
          <w:color w:val="000000"/>
          <w:sz w:val="28"/>
        </w:rPr>
        <w:t>
      4. "Қазақстан Республикасында сексеуiл екпелерiн сақтау жөнiндегi шаралар туралы" Қазақстан Республикасы Yкiметiнiң 2002 жылғы 23 тамыздағы N 942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ПYКЖ-ы, 2002 ж., N 28, 318-құжат) күшi жойылды деп танылсын. </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Қоршаған ортаны қорғау министрі Н.Ж. Қаппаровқа жүктелсін.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09.08.2013 </w:t>
      </w:r>
      <w:r>
        <w:rPr>
          <w:rFonts w:ascii="Times New Roman"/>
          <w:b w:val="false"/>
          <w:i w:val="false"/>
          <w:color w:val="000000"/>
          <w:sz w:val="28"/>
        </w:rPr>
        <w:t>N 815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p>
    <w:bookmarkEnd w:id="5"/>
    <w:bookmarkStart w:name="z7" w:id="6"/>
    <w:p>
      <w:pPr>
        <w:spacing w:after="0"/>
        <w:ind w:left="0"/>
        <w:jc w:val="both"/>
      </w:pPr>
      <w:r>
        <w:rPr>
          <w:rFonts w:ascii="Times New Roman"/>
          <w:b w:val="false"/>
          <w:i w:val="false"/>
          <w:color w:val="000000"/>
          <w:sz w:val="28"/>
        </w:rPr>
        <w:t xml:space="preserve">
      6. Осы қаулы қол қойылған күнiнен бастап күшiне енедi және жариялануға тиiс.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