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38c6" w14:textId="6ea3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13 маусымдағы N 637а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2004 жылғы 7 сәуірдегі N 383 қаулысы</w:t>
      </w:r>
    </w:p>
    <w:p>
      <w:pPr>
        <w:spacing w:after="0"/>
        <w:ind w:left="0"/>
        <w:jc w:val="both"/>
      </w:pPr>
      <w:r>
        <w:rPr>
          <w:rFonts w:ascii="Times New Roman"/>
          <w:b w:val="false"/>
          <w:i w:val="false"/>
          <w:color w:val="000000"/>
          <w:sz w:val="28"/>
        </w:rPr>
        <w:t xml:space="preserve">      1998 жылғы 6 шілдедегі жер қойнауын пайдалануға арналған егеменді құқықтарды жүзеге асыру мақсатында Қазақстан Республикасы мен Ресей Федерациясы арасындағы Каспий теңізінің солтүстік бөлігінің табанын бөлу туралы келісімге 2002 жылғы 13 мамырда Мәскеу қаласында жасалған Хаттаманы іске асыру мақсатында Қазақстан Республикасының Үкіметі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"1998 жылғы 6 шілдедегі жер қойнауын пайдалануға арналған егеменді құқықтарды жүзеге асыру мақсатында Қазақстан Республикасы мен Ресей Федерациясы арасындағы Каспий теңізінің солтүстік бөлігінің табанын бөлу туралы келісімге Хаттаманы іске асырудың кейбір мәселелері туралы" Қазақстан Республикасы Үкіметінің 2002 жылғы 13 маусымдағы N 637а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 </w:t>
      </w:r>
      <w:r>
        <w:br/>
      </w:r>
      <w:r>
        <w:rPr>
          <w:rFonts w:ascii="Times New Roman"/>
          <w:b w:val="false"/>
          <w:i w:val="false"/>
          <w:color w:val="000000"/>
          <w:sz w:val="28"/>
        </w:rPr>
        <w:t xml:space="preserve">
      1-тармақтағы "Құрманғазы" ("Құлалы"), "Центральная" геологиялық құрылымдары" деген сөздер "Центральная" геологиялық құрылымы"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"ҚазМұнайТеңіз" теңіз мұнай компаниясы" жабық акционерлік қоғамы Каспий теңізінің солтүстік бөлігінде орналасқан "Құрманғазы" ("Құлалы") геологиялық құрылымының көмірсутекті ресурстарын барлау және әзірлеу жөніндегі уәкілетті ұйым болып тағайындалсын."; </w:t>
      </w:r>
      <w:r>
        <w:br/>
      </w:r>
      <w:r>
        <w:rPr>
          <w:rFonts w:ascii="Times New Roman"/>
          <w:b w:val="false"/>
          <w:i w:val="false"/>
          <w:color w:val="000000"/>
          <w:sz w:val="28"/>
        </w:rPr>
        <w:t xml:space="preserve">
      2-тармақтағы "уәкілетті ұйымның" деген сөздер "уәкілетті ұйымдардың" деген сөздермен ауыстырылсын.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министрлігі ресей тарапын Каспий теңізінің солтүстік бөлігінде орналасқан "Құрманғазы" ("Құлалы") геологиялық құрылымын бірлесіп игеру жөніндегі уәкілетті ұйымның ауыстырылғаны туралы хабардар етсін.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