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dfe6" w14:textId="1f8d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28 шілдедегі N 1035 және 2004 жылғы 29 қаңтардағы N 100 қаулыларына өзгерістер енгізу және Қазақстан Республикасы Үкіметінің 2003 жылғы 3 шілдедегі N 646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11 наурыздағы N 307 қаулысы. Күші жойылды - Қазақстан Республикасы Үкіметінің 2011 жылғы 6 сәуірдегі № 375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2011.04.06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"Биржалық тауарлардың тізбесін бекіту туралы" Қазақстан Республикасы Министрлер Кабинетінің 1995 жылғы 28 шілдедегі N 1035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26, 302-құжат):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"Өндірістік-техникалық мақсаттағы өнім" деген 2-бөлім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күші жойылды - ҚР Үкіметінің 2005.05.31.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539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"Жанар-жағар май материалдары мен қатты отынды мемлекеттік сатып алу жөніндегі бірыңғай конкурсты ұйымдастыру туралы" Қазақстан Республикасы Үкіметінің 2003 жылғы 3 шілдедегі N 646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 және жариялануға тиіс.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