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b632" w14:textId="da0b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органдары үшiн автомобильдер сатып алу туралы</w:t>
      </w:r>
    </w:p>
    <w:p>
      <w:pPr>
        <w:spacing w:after="0"/>
        <w:ind w:left="0"/>
        <w:jc w:val="both"/>
      </w:pPr>
      <w:r>
        <w:rPr>
          <w:rFonts w:ascii="Times New Roman"/>
          <w:b w:val="false"/>
          <w:i w:val="false"/>
          <w:color w:val="000000"/>
          <w:sz w:val="28"/>
        </w:rPr>
        <w:t>Қазақстан Республикасы Үкіметінің 2004 жылғы 11 наурыздағы N 304 қаулысы</w:t>
      </w:r>
    </w:p>
    <w:p>
      <w:pPr>
        <w:spacing w:after="0"/>
        <w:ind w:left="0"/>
        <w:jc w:val="both"/>
      </w:pPr>
      <w:bookmarkStart w:name="z5"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берiліп отырған мемлекеттiк органдардың тiзбесi және 2004 жылға арналған республикалық бюджетте 009 "Мемлекеттiк органдар үшiн автомашиналар паркiн жаңарту" республикалық бюджеттiк бағдарламасы бойынша көзделген қаражат есебiнен сатып алынатын техниканың саны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 Президентiнiң Іс басқармасы (келiсiм бойынша) белгiленген тәртiппен жоғарыда көрсетiлген тiзбеге сәйкес автомобильдер сатып алсын. </w:t>
      </w:r>
    </w:p>
    <w:bookmarkEnd w:id="2"/>
    <w:bookmarkStart w:name="z3" w:id="3"/>
    <w:p>
      <w:pPr>
        <w:spacing w:after="0"/>
        <w:ind w:left="0"/>
        <w:jc w:val="both"/>
      </w:pPr>
      <w:r>
        <w:rPr>
          <w:rFonts w:ascii="Times New Roman"/>
          <w:b w:val="false"/>
          <w:i w:val="false"/>
          <w:color w:val="000000"/>
          <w:sz w:val="28"/>
        </w:rPr>
        <w:t xml:space="preserve">
      3. Қазақстан Республикасы Қаржы министрлiгiнiң Мемлекеттiк мүлiк және жекешелендiру комитетi Қазақстан Республикасы Президентiнiң Iс басқармасымен бiрлесiп (келiсiм бойынша) белгiленген тәртiппен сатып алынған автомобильдердi тиiстi мемлекеттiк органдардың теңгерiмiне берсiн.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2004 жылғы 11 наурыздағы     </w:t>
      </w:r>
      <w:r>
        <w:br/>
      </w:r>
      <w:r>
        <w:rPr>
          <w:rFonts w:ascii="Times New Roman"/>
          <w:b w:val="false"/>
          <w:i w:val="false"/>
          <w:color w:val="000000"/>
          <w:sz w:val="28"/>
        </w:rPr>
        <w:t xml:space="preserve">
N 304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Мемлекеттiк органдардың тiзбесi және 2004 жылға арналған </w:t>
      </w:r>
      <w:r>
        <w:br/>
      </w:r>
      <w:r>
        <w:rPr>
          <w:rFonts w:ascii="Times New Roman"/>
          <w:b/>
          <w:i w:val="false"/>
          <w:color w:val="000000"/>
        </w:rPr>
        <w:t xml:space="preserve">
республикалық бюджетте 009 "Мемлекеттiк органдар үшiн </w:t>
      </w:r>
      <w:r>
        <w:br/>
      </w:r>
      <w:r>
        <w:rPr>
          <w:rFonts w:ascii="Times New Roman"/>
          <w:b/>
          <w:i w:val="false"/>
          <w:color w:val="000000"/>
        </w:rPr>
        <w:t xml:space="preserve">
автомашиналар паркiн жаңарту" республикалық бюджеттiк бағдарламасы бойынша көзделген қаражат есебiнен сатып алынатын техниканың саны  </w:t>
      </w:r>
    </w:p>
    <w:p>
      <w:pPr>
        <w:spacing w:after="0"/>
        <w:ind w:left="0"/>
        <w:jc w:val="both"/>
      </w:pPr>
      <w:r>
        <w:rPr>
          <w:rFonts w:ascii="Times New Roman"/>
          <w:b w:val="false"/>
          <w:i w:val="false"/>
          <w:color w:val="ff0000"/>
          <w:sz w:val="28"/>
        </w:rPr>
        <w:t xml:space="preserve">       Ескерту. Қосымшаға өзгеріс енгізілді - ҚР Үкіметінің 2004.10.12. N </w:t>
      </w:r>
      <w:r>
        <w:rPr>
          <w:rFonts w:ascii="Times New Roman"/>
          <w:b w:val="false"/>
          <w:i w:val="false"/>
          <w:color w:val="ff0000"/>
          <w:sz w:val="28"/>
        </w:rPr>
        <w:t xml:space="preserve">  1046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P/c|Мемелекеттiк органның|Автомобильдiң атауы   |Саны, </w:t>
      </w:r>
      <w:r>
        <w:br/>
      </w:r>
      <w:r>
        <w:rPr>
          <w:rFonts w:ascii="Times New Roman"/>
          <w:b w:val="false"/>
          <w:i w:val="false"/>
          <w:color w:val="000000"/>
          <w:sz w:val="28"/>
        </w:rPr>
        <w:t xml:space="preserve">
N  |атауы                |                      |бiрлiк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Автомобильдер сатып алу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Мерседес-Бенц, S класы   18 </w:t>
      </w:r>
      <w:r>
        <w:br/>
      </w:r>
      <w:r>
        <w:rPr>
          <w:rFonts w:ascii="Times New Roman"/>
          <w:b w:val="false"/>
          <w:i w:val="false"/>
          <w:color w:val="000000"/>
          <w:sz w:val="28"/>
        </w:rPr>
        <w:t xml:space="preserve">
   Республикасы           Мерседес-Бенц, E класы    4 </w:t>
      </w:r>
      <w:r>
        <w:br/>
      </w:r>
      <w:r>
        <w:rPr>
          <w:rFonts w:ascii="Times New Roman"/>
          <w:b w:val="false"/>
          <w:i w:val="false"/>
          <w:color w:val="000000"/>
          <w:sz w:val="28"/>
        </w:rPr>
        <w:t xml:space="preserve">
   Президентiнің          Жолсызбен жүретiн         1 </w:t>
      </w:r>
      <w:r>
        <w:br/>
      </w:r>
      <w:r>
        <w:rPr>
          <w:rFonts w:ascii="Times New Roman"/>
          <w:b w:val="false"/>
          <w:i w:val="false"/>
          <w:color w:val="000000"/>
          <w:sz w:val="28"/>
        </w:rPr>
        <w:t xml:space="preserve">
   Іс басқармасы          автомобиль, Автобус       1 </w:t>
      </w:r>
    </w:p>
    <w:p>
      <w:pPr>
        <w:spacing w:after="0"/>
        <w:ind w:left="0"/>
        <w:jc w:val="both"/>
      </w:pPr>
      <w:r>
        <w:rPr>
          <w:rFonts w:ascii="Times New Roman"/>
          <w:b w:val="false"/>
          <w:i w:val="false"/>
          <w:color w:val="000000"/>
          <w:sz w:val="28"/>
        </w:rPr>
        <w:t xml:space="preserve">2  Қазақстан Республикасы Фольксваген Пассат        8 </w:t>
      </w:r>
      <w:r>
        <w:br/>
      </w:r>
      <w:r>
        <w:rPr>
          <w:rFonts w:ascii="Times New Roman"/>
          <w:b w:val="false"/>
          <w:i w:val="false"/>
          <w:color w:val="000000"/>
          <w:sz w:val="28"/>
        </w:rPr>
        <w:t xml:space="preserve">
   Парламентiнiң          Автобус                   1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33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