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1ad1" w14:textId="48d1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4 қыркүйектегі N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282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"Жануарлар дүниесін қорғау, өсімін молайту және пайдалану туралы заңнаманы бұзумен келтірілген зиянды өтеу мөлшерін бекіту туралы" Қазақстан Республикасы Үкіметінің 2001 жылғы 4 қыркүйектегі N 1140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31, 407-құжат)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жануарлар дүниесін қорғау, өсімін молайту және пайдалану туралы заңнаманы бұзумен келтірілген зиянды өтеу мөлшерінде: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"Балықтар, теңіз сүтқоректілері және су омыртқасыздарының түрлері" деген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142-жолдағы "7" деген сан "14"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143-жолдағы "4" деген сан "6"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144-жолдағы "5" деген сан "10"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145-жолдағы "3" деген сан "4,5"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146-жолдағы "3" деген сан "6"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147-жолдағы "1,5" деген сан "3" деген сандармен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 және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