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b21e" w14:textId="56bb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Лицензиялау жүйесiн жетiлдiру мәселелерi жөнiндегi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4 наурыздағы N 268 қаулысы. Күші жойылды - ҚР Үкіметінің 2005.03.10. N 219 қаулысымен</w:t>
      </w:r>
    </w:p>
    <w:p>
      <w:pPr>
        <w:spacing w:after="0"/>
        <w:ind w:left="0"/>
        <w:jc w:val="both"/>
      </w:pPr>
      <w:bookmarkStart w:name="z10" w:id="0"/>
      <w:r>
        <w:rPr>
          <w:rFonts w:ascii="Times New Roman"/>
          <w:b w:val="false"/>
          <w:i w:val="false"/>
          <w:color w:val="000000"/>
          <w:sz w:val="28"/>
        </w:rPr>
        <w:t xml:space="preserve">
      Лицензиялау жүйесiн жетiлдiру және лицензиялауға жататын қызмет түрлерiн оңтайландыру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Қосымшаға сәйкес құрамда Лицензиялау жүйесiн жетiлдiру мәселелерi жөнiндегi ведомствоаралық комиссия (бұдан әрi - Комиссия) құрылсын. </w:t>
      </w:r>
    </w:p>
    <w:bookmarkEnd w:id="1"/>
    <w:bookmarkStart w:name="z2" w:id="2"/>
    <w:p>
      <w:pPr>
        <w:spacing w:after="0"/>
        <w:ind w:left="0"/>
        <w:jc w:val="both"/>
      </w:pPr>
      <w:r>
        <w:rPr>
          <w:rFonts w:ascii="Times New Roman"/>
          <w:b w:val="false"/>
          <w:i w:val="false"/>
          <w:color w:val="000000"/>
          <w:sz w:val="28"/>
        </w:rPr>
        <w:t xml:space="preserve">
      2. Қоса берілiп отырған Комиссия туралы ереже бекiтiлсiн.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4 наурыздағы </w:t>
      </w:r>
      <w:r>
        <w:br/>
      </w:r>
      <w:r>
        <w:rPr>
          <w:rFonts w:ascii="Times New Roman"/>
          <w:b w:val="false"/>
          <w:i w:val="false"/>
          <w:color w:val="000000"/>
          <w:sz w:val="28"/>
        </w:rPr>
        <w:t xml:space="preserve">
N 268 қаулысына    </w:t>
      </w:r>
      <w:r>
        <w:br/>
      </w:r>
      <w:r>
        <w:rPr>
          <w:rFonts w:ascii="Times New Roman"/>
          <w:b w:val="false"/>
          <w:i w:val="false"/>
          <w:color w:val="000000"/>
          <w:sz w:val="28"/>
        </w:rPr>
        <w:t xml:space="preserve">
қосымша        </w:t>
      </w:r>
    </w:p>
    <w:bookmarkEnd w:id="4"/>
    <w:bookmarkStart w:name="z5" w:id="5"/>
    <w:p>
      <w:pPr>
        <w:spacing w:after="0"/>
        <w:ind w:left="0"/>
        <w:jc w:val="left"/>
      </w:pPr>
      <w:r>
        <w:rPr>
          <w:rFonts w:ascii="Times New Roman"/>
          <w:b/>
          <w:i w:val="false"/>
          <w:color w:val="000000"/>
        </w:rPr>
        <w:t xml:space="preserve"> 
  Лицензиялау жүйесiн жетiлдiру мәселелерi жөнiндегi </w:t>
      </w:r>
      <w:r>
        <w:br/>
      </w:r>
      <w:r>
        <w:rPr>
          <w:rFonts w:ascii="Times New Roman"/>
          <w:b/>
          <w:i w:val="false"/>
          <w:color w:val="000000"/>
        </w:rPr>
        <w:t xml:space="preserve">
ведомствоаралық комиссияның </w:t>
      </w:r>
      <w:r>
        <w:br/>
      </w:r>
      <w:r>
        <w:rPr>
          <w:rFonts w:ascii="Times New Roman"/>
          <w:b/>
          <w:i w:val="false"/>
          <w:color w:val="000000"/>
        </w:rPr>
        <w:t xml:space="preserve">
құрамы </w:t>
      </w:r>
    </w:p>
    <w:bookmarkEnd w:id="5"/>
    <w:p>
      <w:pPr>
        <w:spacing w:after="0"/>
        <w:ind w:left="0"/>
        <w:jc w:val="both"/>
      </w:pPr>
      <w:r>
        <w:rPr>
          <w:rFonts w:ascii="Times New Roman"/>
          <w:b w:val="false"/>
          <w:i w:val="false"/>
          <w:color w:val="ff0000"/>
          <w:sz w:val="28"/>
        </w:rPr>
        <w:t xml:space="preserve">       Ескерту. Құрамға өзгеріс енгізілді - ҚР Үкіметінің 2004.07.26. N 794 </w:t>
      </w:r>
      <w:r>
        <w:rPr>
          <w:rFonts w:ascii="Times New Roman"/>
          <w:b w:val="false"/>
          <w:i w:val="false"/>
          <w:color w:val="ff0000"/>
          <w:sz w:val="28"/>
        </w:rPr>
        <w:t>қаулысымен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Мыңбаев                    - Қазақстан Республикасы Премьер- </w:t>
      </w:r>
      <w:r>
        <w:br/>
      </w:r>
      <w:r>
        <w:rPr>
          <w:rFonts w:ascii="Times New Roman"/>
          <w:b w:val="false"/>
          <w:i w:val="false"/>
          <w:color w:val="000000"/>
          <w:sz w:val="28"/>
        </w:rPr>
        <w:t xml:space="preserve">
Сауат Мұхаметбайұлы          Министрiнiң орынбасары, төраға </w:t>
      </w:r>
    </w:p>
    <w:p>
      <w:pPr>
        <w:spacing w:after="0"/>
        <w:ind w:left="0"/>
        <w:jc w:val="both"/>
      </w:pPr>
      <w:r>
        <w:rPr>
          <w:rFonts w:ascii="Times New Roman"/>
          <w:b w:val="false"/>
          <w:i w:val="false"/>
          <w:color w:val="000000"/>
          <w:sz w:val="28"/>
        </w:rPr>
        <w:t xml:space="preserve">Әйтекенов                  - Қазақстан Республикасының Экономика </w:t>
      </w:r>
      <w:r>
        <w:br/>
      </w:r>
      <w:r>
        <w:rPr>
          <w:rFonts w:ascii="Times New Roman"/>
          <w:b w:val="false"/>
          <w:i w:val="false"/>
          <w:color w:val="000000"/>
          <w:sz w:val="28"/>
        </w:rPr>
        <w:t xml:space="preserve">
Қайрат Медiбайұлы            және бюджеттiк жоспарлау вице-министрi,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Мүсенова                   - Қазақстан Республикасының Экономика </w:t>
      </w:r>
      <w:r>
        <w:br/>
      </w:r>
      <w:r>
        <w:rPr>
          <w:rFonts w:ascii="Times New Roman"/>
          <w:b w:val="false"/>
          <w:i w:val="false"/>
          <w:color w:val="000000"/>
          <w:sz w:val="28"/>
        </w:rPr>
        <w:t xml:space="preserve">
Галина Ақайқызы              және бюджеттiк жоспарлау министрлiгi </w:t>
      </w:r>
      <w:r>
        <w:br/>
      </w:r>
      <w:r>
        <w:rPr>
          <w:rFonts w:ascii="Times New Roman"/>
          <w:b w:val="false"/>
          <w:i w:val="false"/>
          <w:color w:val="000000"/>
          <w:sz w:val="28"/>
        </w:rPr>
        <w:t xml:space="preserve">
                             Салалық саясат және бағдарламалар </w:t>
      </w:r>
      <w:r>
        <w:br/>
      </w:r>
      <w:r>
        <w:rPr>
          <w:rFonts w:ascii="Times New Roman"/>
          <w:b w:val="false"/>
          <w:i w:val="false"/>
          <w:color w:val="000000"/>
          <w:sz w:val="28"/>
        </w:rPr>
        <w:t xml:space="preserve">
                             департаментiнiң директоры, хатшы </w:t>
      </w:r>
    </w:p>
    <w:p>
      <w:pPr>
        <w:spacing w:after="0"/>
        <w:ind w:left="0"/>
        <w:jc w:val="both"/>
      </w:pPr>
      <w:r>
        <w:rPr>
          <w:rFonts w:ascii="Times New Roman"/>
          <w:b w:val="false"/>
          <w:i w:val="false"/>
          <w:color w:val="000000"/>
          <w:sz w:val="28"/>
        </w:rPr>
        <w:t xml:space="preserve">Баймағанбетов              - Қазақстан Республикасының Әдiлет </w:t>
      </w:r>
      <w:r>
        <w:br/>
      </w:r>
      <w:r>
        <w:rPr>
          <w:rFonts w:ascii="Times New Roman"/>
          <w:b w:val="false"/>
          <w:i w:val="false"/>
          <w:color w:val="000000"/>
          <w:sz w:val="28"/>
        </w:rPr>
        <w:t xml:space="preserve">
Серiк Нұртайұлы              вице-министрi </w:t>
      </w:r>
    </w:p>
    <w:p>
      <w:pPr>
        <w:spacing w:after="0"/>
        <w:ind w:left="0"/>
        <w:jc w:val="both"/>
      </w:pPr>
      <w:r>
        <w:rPr>
          <w:rFonts w:ascii="Times New Roman"/>
          <w:b w:val="false"/>
          <w:i w:val="false"/>
          <w:color w:val="000000"/>
          <w:sz w:val="28"/>
        </w:rPr>
        <w:t xml:space="preserve">Лукин                      - Қазақстан Республикасының Индустрия </w:t>
      </w:r>
      <w:r>
        <w:br/>
      </w:r>
      <w:r>
        <w:rPr>
          <w:rFonts w:ascii="Times New Roman"/>
          <w:b w:val="false"/>
          <w:i w:val="false"/>
          <w:color w:val="000000"/>
          <w:sz w:val="28"/>
        </w:rPr>
        <w:t xml:space="preserve">
Андрей Иванович              және сауда вице-министрi </w:t>
      </w:r>
    </w:p>
    <w:p>
      <w:pPr>
        <w:spacing w:after="0"/>
        <w:ind w:left="0"/>
        <w:jc w:val="both"/>
      </w:pPr>
      <w:r>
        <w:rPr>
          <w:rFonts w:ascii="Times New Roman"/>
          <w:b w:val="false"/>
          <w:i w:val="false"/>
          <w:color w:val="000000"/>
          <w:sz w:val="28"/>
        </w:rPr>
        <w:t xml:space="preserve">Бодаубай                   - Қазақстан Республикасының Премьер- </w:t>
      </w:r>
      <w:r>
        <w:br/>
      </w:r>
      <w:r>
        <w:rPr>
          <w:rFonts w:ascii="Times New Roman"/>
          <w:b w:val="false"/>
          <w:i w:val="false"/>
          <w:color w:val="000000"/>
          <w:sz w:val="28"/>
        </w:rPr>
        <w:t xml:space="preserve">
Данияр Болатұлы              Министрi Кеңсесiнiң Өндiрiстiк сала </w:t>
      </w:r>
      <w:r>
        <w:br/>
      </w:r>
      <w:r>
        <w:rPr>
          <w:rFonts w:ascii="Times New Roman"/>
          <w:b w:val="false"/>
          <w:i w:val="false"/>
          <w:color w:val="000000"/>
          <w:sz w:val="28"/>
        </w:rPr>
        <w:t xml:space="preserve">
                             және инфрақұрылым бөлiмi кәсiпкерлiк </w:t>
      </w:r>
      <w:r>
        <w:br/>
      </w:r>
      <w:r>
        <w:rPr>
          <w:rFonts w:ascii="Times New Roman"/>
          <w:b w:val="false"/>
          <w:i w:val="false"/>
          <w:color w:val="000000"/>
          <w:sz w:val="28"/>
        </w:rPr>
        <w:t xml:space="preserve">
                             және тауар рыногы секторының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Айсағалиева                - Қазақстан кәсiпкерлерi форумының кеңесi </w:t>
      </w:r>
      <w:r>
        <w:br/>
      </w:r>
      <w:r>
        <w:rPr>
          <w:rFonts w:ascii="Times New Roman"/>
          <w:b w:val="false"/>
          <w:i w:val="false"/>
          <w:color w:val="000000"/>
          <w:sz w:val="28"/>
        </w:rPr>
        <w:t xml:space="preserve">
София Серiкбайқызы           төрағасының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Қазыбаев                  - Қазақстан Республикасының Индустрия және </w:t>
      </w:r>
      <w:r>
        <w:br/>
      </w:r>
      <w:r>
        <w:rPr>
          <w:rFonts w:ascii="Times New Roman"/>
          <w:b w:val="false"/>
          <w:i w:val="false"/>
          <w:color w:val="000000"/>
          <w:sz w:val="28"/>
        </w:rPr>
        <w:t xml:space="preserve">
Айдар Қалымтайұлы           сауда министрлігі Шағын бизнесті қолдау </w:t>
      </w:r>
      <w:r>
        <w:br/>
      </w:r>
      <w:r>
        <w:rPr>
          <w:rFonts w:ascii="Times New Roman"/>
          <w:b w:val="false"/>
          <w:i w:val="false"/>
          <w:color w:val="000000"/>
          <w:sz w:val="28"/>
        </w:rPr>
        <w:t xml:space="preserve">
                            жөніндегі комитетінің төрағасы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4 наурыздағы </w:t>
      </w:r>
      <w:r>
        <w:br/>
      </w:r>
      <w:r>
        <w:rPr>
          <w:rFonts w:ascii="Times New Roman"/>
          <w:b w:val="false"/>
          <w:i w:val="false"/>
          <w:color w:val="000000"/>
          <w:sz w:val="28"/>
        </w:rPr>
        <w:t xml:space="preserve">
N 268 қаулысымен    </w:t>
      </w:r>
      <w:r>
        <w:br/>
      </w:r>
      <w:r>
        <w:rPr>
          <w:rFonts w:ascii="Times New Roman"/>
          <w:b w:val="false"/>
          <w:i w:val="false"/>
          <w:color w:val="000000"/>
          <w:sz w:val="28"/>
        </w:rPr>
        <w:t xml:space="preserve">
бекітілген       </w:t>
      </w:r>
    </w:p>
    <w:bookmarkStart w:name="z6" w:id="6"/>
    <w:p>
      <w:pPr>
        <w:spacing w:after="0"/>
        <w:ind w:left="0"/>
        <w:jc w:val="left"/>
      </w:pPr>
      <w:r>
        <w:rPr>
          <w:rFonts w:ascii="Times New Roman"/>
          <w:b/>
          <w:i w:val="false"/>
          <w:color w:val="000000"/>
        </w:rPr>
        <w:t xml:space="preserve"> 
  Лицензиялау жүйесiн жетiлдiру мәселелерi жөнiндегi ведомствоаралық комиссия туралы ереже </w:t>
      </w:r>
    </w:p>
    <w:bookmarkEnd w:id="6"/>
    <w:bookmarkStart w:name="z7" w:id="7"/>
    <w:p>
      <w:pPr>
        <w:spacing w:after="0"/>
        <w:ind w:left="0"/>
        <w:jc w:val="left"/>
      </w:pPr>
      <w:r>
        <w:rPr>
          <w:rFonts w:ascii="Times New Roman"/>
          <w:b/>
          <w:i w:val="false"/>
          <w:color w:val="000000"/>
        </w:rPr>
        <w:t xml:space="preserve"> 
  1. Жалпы ережелер </w:t>
      </w:r>
    </w:p>
    <w:bookmarkEnd w:id="7"/>
    <w:p>
      <w:pPr>
        <w:spacing w:after="0"/>
        <w:ind w:left="0"/>
        <w:jc w:val="both"/>
      </w:pPr>
      <w:r>
        <w:rPr>
          <w:rFonts w:ascii="Times New Roman"/>
          <w:b w:val="false"/>
          <w:i w:val="false"/>
          <w:color w:val="000000"/>
          <w:sz w:val="28"/>
        </w:rPr>
        <w:t xml:space="preserve">      1. Лицензиялау жүйесiн жетiлдiру мәселелерi жөнiндегi ведомствоаралық комиссия (бұдан әрi - Комиссия) Қазақстан Республикасы Yкiметiнiң жанындағы консультативтiк-кеңесшi орган болып табылады. </w:t>
      </w:r>
      <w:r>
        <w:br/>
      </w:r>
      <w:r>
        <w:rPr>
          <w:rFonts w:ascii="Times New Roman"/>
          <w:b w:val="false"/>
          <w:i w:val="false"/>
          <w:color w:val="000000"/>
          <w:sz w:val="28"/>
        </w:rPr>
        <w:t xml:space="preserve">
      2. Комиссия қызметiнiң басты мақсаты лицензиялау жүйесiн жетiлдiру және Қазақстан Республикасы уәкілеттi мемлекеттiк органдарының оларды беру тәртiбiн оңайлату жөнiндегi ұсыныстарды әзiрлеуден тұрады. </w:t>
      </w:r>
      <w:r>
        <w:br/>
      </w:r>
      <w:r>
        <w:rPr>
          <w:rFonts w:ascii="Times New Roman"/>
          <w:b w:val="false"/>
          <w:i w:val="false"/>
          <w:color w:val="000000"/>
          <w:sz w:val="28"/>
        </w:rPr>
        <w:t>
      3. Комиссия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заңдарын, Қазақстан Республикасының Президентi мен Үкiметiнiң кесiмдерiн және өзге де нормативтiк құқықтық кесiмдерiн басшылыққа алады. </w:t>
      </w:r>
    </w:p>
    <w:bookmarkStart w:name="z8" w:id="8"/>
    <w:p>
      <w:pPr>
        <w:spacing w:after="0"/>
        <w:ind w:left="0"/>
        <w:jc w:val="left"/>
      </w:pPr>
      <w:r>
        <w:rPr>
          <w:rFonts w:ascii="Times New Roman"/>
          <w:b/>
          <w:i w:val="false"/>
          <w:color w:val="000000"/>
        </w:rPr>
        <w:t xml:space="preserve"> 
  2. Комиссияның мiндеттерi, функциялары мен құқықтары </w:t>
      </w:r>
    </w:p>
    <w:bookmarkEnd w:id="8"/>
    <w:p>
      <w:pPr>
        <w:spacing w:after="0"/>
        <w:ind w:left="0"/>
        <w:jc w:val="both"/>
      </w:pPr>
      <w:r>
        <w:rPr>
          <w:rFonts w:ascii="Times New Roman"/>
          <w:b w:val="false"/>
          <w:i w:val="false"/>
          <w:color w:val="000000"/>
          <w:sz w:val="28"/>
        </w:rPr>
        <w:t xml:space="preserve">      4. Комиссияның негізгi мiндеттерi мыналар болып табылады: </w:t>
      </w:r>
      <w:r>
        <w:br/>
      </w:r>
      <w:r>
        <w:rPr>
          <w:rFonts w:ascii="Times New Roman"/>
          <w:b w:val="false"/>
          <w:i w:val="false"/>
          <w:color w:val="000000"/>
          <w:sz w:val="28"/>
        </w:rPr>
        <w:t xml:space="preserve">
      1) лицензияланатын жаңа қызмет түрлерiн (кiшi түрлерiн) қысқарту/енгiзу жөнiндегi ұсыныстарды қарау; </w:t>
      </w:r>
      <w:r>
        <w:br/>
      </w:r>
      <w:r>
        <w:rPr>
          <w:rFonts w:ascii="Times New Roman"/>
          <w:b w:val="false"/>
          <w:i w:val="false"/>
          <w:color w:val="000000"/>
          <w:sz w:val="28"/>
        </w:rPr>
        <w:t xml:space="preserve">
      2) лицензиялау жүйесiн оңтайландыру және оңайлату жөнiндегi ұсыныстарды әзiрлеу; </w:t>
      </w:r>
      <w:r>
        <w:br/>
      </w:r>
      <w:r>
        <w:rPr>
          <w:rFonts w:ascii="Times New Roman"/>
          <w:b w:val="false"/>
          <w:i w:val="false"/>
          <w:color w:val="000000"/>
          <w:sz w:val="28"/>
        </w:rPr>
        <w:t xml:space="preserve">
      3) Қазақстан Республикасының қолданыстағы заңнамасына және нормативтiк кесiмдерiне лицензиялау жүйесiн жетілдiру мәселелерi бойынша қажеттi өзгерiстер мен толықтырулар енгiзу жөнiндегi ұсыныстарды қарау. </w:t>
      </w:r>
      <w:r>
        <w:br/>
      </w:r>
      <w:r>
        <w:rPr>
          <w:rFonts w:ascii="Times New Roman"/>
          <w:b w:val="false"/>
          <w:i w:val="false"/>
          <w:color w:val="000000"/>
          <w:sz w:val="28"/>
        </w:rPr>
        <w:t xml:space="preserve">
      5. Комиссияның негiзгi функциялары мыналар болып табылады: </w:t>
      </w:r>
      <w:r>
        <w:br/>
      </w:r>
      <w:r>
        <w:rPr>
          <w:rFonts w:ascii="Times New Roman"/>
          <w:b w:val="false"/>
          <w:i w:val="false"/>
          <w:color w:val="000000"/>
          <w:sz w:val="28"/>
        </w:rPr>
        <w:t xml:space="preserve">
      1) лицензиарлар мемлекеттiк органдардың, жергiлiктi атқарушы органдардың, шаруашылық жүргiзушi субъектiлердiң және қоғамдық бiрлестiктердiң ұсыныстарын талдауды жүзеге асыру және лицензиялау жүйесiн жетілдiру мәселелерi бойынша ұсынымдар әзiрлеу; </w:t>
      </w:r>
      <w:r>
        <w:br/>
      </w:r>
      <w:r>
        <w:rPr>
          <w:rFonts w:ascii="Times New Roman"/>
          <w:b w:val="false"/>
          <w:i w:val="false"/>
          <w:color w:val="000000"/>
          <w:sz w:val="28"/>
        </w:rPr>
        <w:t xml:space="preserve">
      2) лицензиялау саласында мемлекеттiк саясатты жетiлдiру жөнiндегi ұсыныстарды дайындау; </w:t>
      </w:r>
      <w:r>
        <w:br/>
      </w:r>
      <w:r>
        <w:rPr>
          <w:rFonts w:ascii="Times New Roman"/>
          <w:b w:val="false"/>
          <w:i w:val="false"/>
          <w:color w:val="000000"/>
          <w:sz w:val="28"/>
        </w:rPr>
        <w:t xml:space="preserve">
      3) Комиссия құзыретiне жататын өзге де құқықтарды жүзеге асыру. </w:t>
      </w:r>
      <w:r>
        <w:br/>
      </w:r>
      <w:r>
        <w:rPr>
          <w:rFonts w:ascii="Times New Roman"/>
          <w:b w:val="false"/>
          <w:i w:val="false"/>
          <w:color w:val="000000"/>
          <w:sz w:val="28"/>
        </w:rPr>
        <w:t xml:space="preserve">
      6. Комиссияның: </w:t>
      </w:r>
      <w:r>
        <w:br/>
      </w:r>
      <w:r>
        <w:rPr>
          <w:rFonts w:ascii="Times New Roman"/>
          <w:b w:val="false"/>
          <w:i w:val="false"/>
          <w:color w:val="000000"/>
          <w:sz w:val="28"/>
        </w:rPr>
        <w:t xml:space="preserve">
      1) Қазақстан Республикасының Үкiметiне лицензиялау жүйесiн жетiлдiру мәселелерi бойынша ұсыныстар мен ұсынымдарды енгiзуге; </w:t>
      </w:r>
      <w:r>
        <w:br/>
      </w:r>
      <w:r>
        <w:rPr>
          <w:rFonts w:ascii="Times New Roman"/>
          <w:b w:val="false"/>
          <w:i w:val="false"/>
          <w:color w:val="000000"/>
          <w:sz w:val="28"/>
        </w:rPr>
        <w:t xml:space="preserve">
      2) Комиссияның құзыретiне енетiн мәселелер бойынша Қазақстан Республикасының мемлекеттiк органдары мен ұйымдарының өкiлдерiн (келiсiм бойынша) Комиссияның отырыстарына шақыруға және тыңдауға; </w:t>
      </w:r>
      <w:r>
        <w:br/>
      </w:r>
      <w:r>
        <w:rPr>
          <w:rFonts w:ascii="Times New Roman"/>
          <w:b w:val="false"/>
          <w:i w:val="false"/>
          <w:color w:val="000000"/>
          <w:sz w:val="28"/>
        </w:rPr>
        <w:t xml:space="preserve">
      3) Комиссияның мiндеттерiн iске асыруға қажеттi анықтамалық-ақпараттық және өзге де материалдарды Қазақстан Республикасының мемлекеттік органдары мен ұйымдарынан (келiсiм бойынша) сұрауға және алуға; </w:t>
      </w:r>
      <w:r>
        <w:br/>
      </w:r>
      <w:r>
        <w:rPr>
          <w:rFonts w:ascii="Times New Roman"/>
          <w:b w:val="false"/>
          <w:i w:val="false"/>
          <w:color w:val="000000"/>
          <w:sz w:val="28"/>
        </w:rPr>
        <w:t xml:space="preserve">
      4) Комиссияға жүктелген мiндеттер мен функцияларды жүзеге асыруға қажеттi өзге де құқықтарға құқығы бар. </w:t>
      </w:r>
    </w:p>
    <w:bookmarkStart w:name="z9" w:id="9"/>
    <w:p>
      <w:pPr>
        <w:spacing w:after="0"/>
        <w:ind w:left="0"/>
        <w:jc w:val="left"/>
      </w:pPr>
      <w:r>
        <w:rPr>
          <w:rFonts w:ascii="Times New Roman"/>
          <w:b/>
          <w:i w:val="false"/>
          <w:color w:val="000000"/>
        </w:rPr>
        <w:t xml:space="preserve"> 
  3. Комиссия жұмысын ұйымдастыру </w:t>
      </w:r>
    </w:p>
    <w:bookmarkEnd w:id="9"/>
    <w:p>
      <w:pPr>
        <w:spacing w:after="0"/>
        <w:ind w:left="0"/>
        <w:jc w:val="both"/>
      </w:pPr>
      <w:r>
        <w:rPr>
          <w:rFonts w:ascii="Times New Roman"/>
          <w:b w:val="false"/>
          <w:i w:val="false"/>
          <w:color w:val="000000"/>
          <w:sz w:val="28"/>
        </w:rPr>
        <w:t xml:space="preserve">      7. Комиссияның төрағасы оның қызметiне басшылық етедi, оның отырыстарында төрағалық етедi, оның жұмысын жоспарлайды, оның шешiмдерiнiң iске асырылуына жалпы бақылауды жүзеге асырады. Төраға болмаған уақытта оның функцияларын орынбасары орындайды. </w:t>
      </w:r>
      <w:r>
        <w:br/>
      </w:r>
      <w:r>
        <w:rPr>
          <w:rFonts w:ascii="Times New Roman"/>
          <w:b w:val="false"/>
          <w:i w:val="false"/>
          <w:color w:val="000000"/>
          <w:sz w:val="28"/>
        </w:rPr>
        <w:t xml:space="preserve">
      8. Қазақстан Республикасының Экономика және бюджеттiк жоспарлау министрлiгi Комиссияның жұмыс органы болып табылады. </w:t>
      </w:r>
      <w:r>
        <w:br/>
      </w:r>
      <w:r>
        <w:rPr>
          <w:rFonts w:ascii="Times New Roman"/>
          <w:b w:val="false"/>
          <w:i w:val="false"/>
          <w:color w:val="000000"/>
          <w:sz w:val="28"/>
        </w:rPr>
        <w:t xml:space="preserve">
      9. Комиссия отырысының күн тәртiбi бойынша ұсыныстар, қажеттi құжаттар, материалдар дайындауды және отырыстан кейiн хаттама ресiмдеудi Комиссияның хатшысы жүзеге асырады. </w:t>
      </w:r>
      <w:r>
        <w:br/>
      </w:r>
      <w:r>
        <w:rPr>
          <w:rFonts w:ascii="Times New Roman"/>
          <w:b w:val="false"/>
          <w:i w:val="false"/>
          <w:color w:val="000000"/>
          <w:sz w:val="28"/>
        </w:rPr>
        <w:t xml:space="preserve">
      10. Комиссия отырысын өткiзуге материалдар дайындауды Комиссия хатшысы жүзеге асырады, ол отырысқа дейiн кемiнде 3 күн бұрын Комиссия мүшелерiне барлық қажеттi құжаттарды жiбередi. </w:t>
      </w:r>
      <w:r>
        <w:br/>
      </w:r>
      <w:r>
        <w:rPr>
          <w:rFonts w:ascii="Times New Roman"/>
          <w:b w:val="false"/>
          <w:i w:val="false"/>
          <w:color w:val="000000"/>
          <w:sz w:val="28"/>
        </w:rPr>
        <w:t xml:space="preserve">
      11. Комиссияның отырыстары қажеттiгiне қарай және жарты жылда кемiнде бiр рет өткiзіледi. Комиссияның отырысы Комиссия мүшелерiнiң жалпы санының кемiнде үштен екiсi қатысқан кезде заңды болып саналады. </w:t>
      </w:r>
      <w:r>
        <w:br/>
      </w:r>
      <w:r>
        <w:rPr>
          <w:rFonts w:ascii="Times New Roman"/>
          <w:b w:val="false"/>
          <w:i w:val="false"/>
          <w:color w:val="000000"/>
          <w:sz w:val="28"/>
        </w:rPr>
        <w:t xml:space="preserve">
      12. Комиссияның шешiмдерi ашық дауыс берiп қабылданады және егер оған Комиссия мүшелерiнiң жалпы санының көпшiлiгi дауыс берген болса, қабылданды деп саналады, Комиссия отырысының хаттамасымен ресiмделедi және ұсынымдық сипатта болады. Дауыстар тең болған кезде төраға шешушi дауысқа ие болады. </w:t>
      </w:r>
      <w:r>
        <w:br/>
      </w:r>
      <w:r>
        <w:rPr>
          <w:rFonts w:ascii="Times New Roman"/>
          <w:b w:val="false"/>
          <w:i w:val="false"/>
          <w:color w:val="000000"/>
          <w:sz w:val="28"/>
        </w:rPr>
        <w:t xml:space="preserve">
      Комиссия мүшелерiнiң ерекше пiкiрге құқығы бар, ол бiлдiрiлген жағдайда жазбаша түрде жазылуы және Комиссияның есеп хатына қоса берiлуi тиiс. </w:t>
      </w:r>
      <w:r>
        <w:br/>
      </w:r>
      <w:r>
        <w:rPr>
          <w:rFonts w:ascii="Times New Roman"/>
          <w:b w:val="false"/>
          <w:i w:val="false"/>
          <w:color w:val="000000"/>
          <w:sz w:val="28"/>
        </w:rPr>
        <w:t xml:space="preserve">
      13. Комиссияның шешiмдерi Қазақстан Республикасының мүдделi мемлекеттік органдары мен ұйымдарына Комиссия отырыстарының хаттамаларынан үзiндi көшiрмелер түрiнде жеткiзiледi.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