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bc03" w14:textId="e96b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Р.Смағұл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 наурыздағы N 25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қызмет туралы" Қазақстан Республикасы Заңының  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азбаша өтінішінің негізінде Нұрлан Рахманбергенұлы Смағұловтың орнынан түсуі қабылдансын және Қазақстан Республикасының Әділет министрлігі Қылмыстық-атқару жүйесі комитетінің төрағасы қызметінен боса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