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76c8" w14:textId="a5d7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санаттағы жерлерден ерекше қорғалатын табиғи аумақтар құру және кеңейту үшін жер учаскелерiн алу (сатып алу), ерекше қорғалатын
табиғи аумақтардағы бөгде үйлер, ғимараттар мен объектілердi құлату,
сыртқа шығару, ерекше қорғалатын табиғи аумақтардағы жер учаскелерiн, үйлер мен ғимараттарды ғылыми, туристік және рекреациялық кызметтер үшiн жалға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27 ақпандағы N 240 қаулысы. Күші жойылды - ҚР Үкіметінің 2006.11.07. N 1068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"Ерекше қорғалатын табиғи аумақтар туралы" 1997 жылғы 15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Барлық санаттағы жерлерден ерекше қорғалатын табиғи аумақтар құру және кеңейту үшiн жер учаскелерiн алу (сатып aлу), ерекше қорғалатын табиғи аумақтардағы бөгде үйлер, ғимараттар мен объектiлердi құлату, сыртқа шығару, ерекше қорғалатын табиғи аумақтардағы жер учаскелерiн, үйлер мен ғимараттарды ғылыми, туристік және рекреациялық қызмет үшін жалға беру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Yкіметінің        
</w:t>
      </w:r>
      <w:r>
        <w:br/>
      </w:r>
      <w:r>
        <w:rPr>
          <w:rFonts w:ascii="Times New Roman"/>
          <w:b w:val="false"/>
          <w:i w:val="false"/>
          <w:color w:val="000000"/>
          <w:sz w:val="28"/>
        </w:rPr>
        <w:t>
2004 жылғы 27 ақпандағы  
</w:t>
      </w:r>
      <w:r>
        <w:br/>
      </w:r>
      <w:r>
        <w:rPr>
          <w:rFonts w:ascii="Times New Roman"/>
          <w:b w:val="false"/>
          <w:i w:val="false"/>
          <w:color w:val="000000"/>
          <w:sz w:val="28"/>
        </w:rPr>
        <w:t>
N 240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Барлық санаттағы жерлерден ерекше қорғалатын табиғи аумақтар құру және кеңейту үшін жер учаскелерін алу (сатып алу), ерекше қорғалатын табиғи аумақтардағы бөгде үйлердi, ғимараттар мен объектілердi құлату, сыртқа шығару, ерекше қорғалатын табиғи аумақтардағы жер учаскелерін, үйлер мен ғимараттарды ғылыми, туристiк және рекреациялық қызметтер үшін жалға беру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санаттағы жерлерден ерекше қорғалатын табиғи аумақтар құру және кеңейту үшiн жер учаскелерін алу (сатып алу), ерекше қорғалатын табиғи аумақтардағы бөгде үйлердi, ғимараттар мен объектілердi құлату, сыртқа шығару, ерекше қорғалатын табиғи аумақтардағы жер учаскелерiн, үйлер мен ғимараттарды ғылыми, туристік және рекреациялық қызметтер үшiн жалға беру ережесi (бұдан әрi - Ереже) "Ерекше қорғалатын табиғи аумақтар туралы" Қазақстан Республикасының 1997 жылғы 15 шілдедегi 
</w:t>
      </w:r>
      <w:r>
        <w:rPr>
          <w:rFonts w:ascii="Times New Roman"/>
          <w:b w:val="false"/>
          <w:i w:val="false"/>
          <w:color w:val="000000"/>
          <w:sz w:val="28"/>
        </w:rPr>
        <w:t xml:space="preserve"> Заңына </w:t>
      </w:r>
      <w:r>
        <w:rPr>
          <w:rFonts w:ascii="Times New Roman"/>
          <w:b w:val="false"/>
          <w:i w:val="false"/>
          <w:color w:val="000000"/>
          <w:sz w:val="28"/>
        </w:rPr>
        <w:t>
, жер және азаматтық заңнамаларға сәйкес әзiрлендi.
</w:t>
      </w:r>
      <w:r>
        <w:br/>
      </w:r>
      <w:r>
        <w:rPr>
          <w:rFonts w:ascii="Times New Roman"/>
          <w:b w:val="false"/>
          <w:i w:val="false"/>
          <w:color w:val="000000"/>
          <w:sz w:val="28"/>
        </w:rPr>
        <w:t>
      2. Барлық санаттағы жерлерден заңды тұлға мәртебесi бар ерекше қорғалатын табиғи аумақтар (бұдан әрi - ЕҚТА) құру және кеңейту үшiн жер учаскелерін алу (сатып aлу) техникалық-экономикалық негiздеменiң және оның құрамына енетiн жерге орналастыру жобасының негiзiнде, Қазақстан Республикасы Жер кодексiнде белгіленген шарттарға сәйкес жүргiзіледi.
</w:t>
      </w:r>
      <w:r>
        <w:br/>
      </w:r>
      <w:r>
        <w:rPr>
          <w:rFonts w:ascii="Times New Roman"/>
          <w:b w:val="false"/>
          <w:i w:val="false"/>
          <w:color w:val="000000"/>
          <w:sz w:val="28"/>
        </w:rPr>
        <w:t>
      3. EҚTА құру және кеңейту үшiн техникалық-экономикалық негiздеме және оның құрамына енетін жерге орналастыру жобасы заңнамада белгiленген тәртiппен:
</w:t>
      </w:r>
      <w:r>
        <w:br/>
      </w:r>
      <w:r>
        <w:rPr>
          <w:rFonts w:ascii="Times New Roman"/>
          <w:b w:val="false"/>
          <w:i w:val="false"/>
          <w:color w:val="000000"/>
          <w:sz w:val="28"/>
        </w:rPr>
        <w:t>
      республикалық маңызы бар ЕҚТА үшiн - ЕҚТА саласындағы уәкiлеттi органның, өзге де орталық атқарушы органдардың тапсырмасы бойынша;
</w:t>
      </w:r>
      <w:r>
        <w:br/>
      </w:r>
      <w:r>
        <w:rPr>
          <w:rFonts w:ascii="Times New Roman"/>
          <w:b w:val="false"/>
          <w:i w:val="false"/>
          <w:color w:val="000000"/>
          <w:sz w:val="28"/>
        </w:rPr>
        <w:t>
      жергiлiктi маңызы бар ЕҚТА үшін - облыстық (республикалық маңызы бар қалалардың және астананың) атқарушы органның тапсырмасы бойынша және ЕҚТА саласындағы уәкілеттi орган мен оның аумақтық органдарының ұсыныстары негiзiнде әзiрленедi.
</w:t>
      </w:r>
      <w:r>
        <w:br/>
      </w:r>
      <w:r>
        <w:rPr>
          <w:rFonts w:ascii="Times New Roman"/>
          <w:b w:val="false"/>
          <w:i w:val="false"/>
          <w:color w:val="000000"/>
          <w:sz w:val="28"/>
        </w:rPr>
        <w:t>
      4. ЕҚТА құру немесе кеңейту үшiн меншiк иелерi мен жер пайдаланушылардан жер учаскелерiн алу (сатып алу) заңнамада белгiленген тәртіппен:
</w:t>
      </w:r>
      <w:r>
        <w:br/>
      </w:r>
      <w:r>
        <w:rPr>
          <w:rFonts w:ascii="Times New Roman"/>
          <w:b w:val="false"/>
          <w:i w:val="false"/>
          <w:color w:val="000000"/>
          <w:sz w:val="28"/>
        </w:rPr>
        <w:t>
      республикалық маңызы бар ЕҚТА құру және кеңейту үшiн - Қазақстан Республикасы Үкiметiнiң;
</w:t>
      </w:r>
      <w:r>
        <w:br/>
      </w:r>
      <w:r>
        <w:rPr>
          <w:rFonts w:ascii="Times New Roman"/>
          <w:b w:val="false"/>
          <w:i w:val="false"/>
          <w:color w:val="000000"/>
          <w:sz w:val="28"/>
        </w:rPr>
        <w:t>
      жергіліктi маңызы бар ЕҚТА құру және кеңейту үшiн - облыстық (республикалық маңызы бар қалалардың және астананың) атқарушы органдардың шешiмi бойынша жүзеге асырылады.
</w:t>
      </w:r>
      <w:r>
        <w:br/>
      </w:r>
      <w:r>
        <w:rPr>
          <w:rFonts w:ascii="Times New Roman"/>
          <w:b w:val="false"/>
          <w:i w:val="false"/>
          <w:color w:val="000000"/>
          <w:sz w:val="28"/>
        </w:rPr>
        <w:t>
      5. Мемлекеттiк орман қорының жерлерiн жергiлiктi маңызы бар ЕҚТА құру және кеңейту кезiнде ерекше қорғалатын табиғи аумақтар жерлерiне ауыстыру облыстық (республикалық маңызы бар қалалардың және астананың) атқарушы органдардың қолдаухаты мен ЕҚТА құру және кеңейтудiң техникалық-экономикалық негiздемесiнiң негiзiнде Қазақстан Республикасы Үкiметінің шешімi бойынша белгіленген тәртiппен жүзеге асырылады.
</w:t>
      </w:r>
      <w:r>
        <w:br/>
      </w:r>
      <w:r>
        <w:rPr>
          <w:rFonts w:ascii="Times New Roman"/>
          <w:b w:val="false"/>
          <w:i w:val="false"/>
          <w:color w:val="000000"/>
          <w:sz w:val="28"/>
        </w:rPr>
        <w:t>
      6. ЕҚТА-дағы бөгде үйлердi, ғимараттар мен объектілердi құлату, сыртқа шығару EҚTA құрудың немесе кеңейтудiң техникалық-экономикалық негiздемесiне сәйкес ЕҚТА құрылғаннан немесе кеңейтілгеннен кейiн жүргiзіледi.
</w:t>
      </w:r>
      <w:r>
        <w:br/>
      </w:r>
      <w:r>
        <w:rPr>
          <w:rFonts w:ascii="Times New Roman"/>
          <w:b w:val="false"/>
          <w:i w:val="false"/>
          <w:color w:val="000000"/>
          <w:sz w:val="28"/>
        </w:rPr>
        <w:t>
      7. ЕҚТА-дағы бөгде үйлердi, ғимараттар мен объектілердi құлату, сыртқа шығару туралы шешiмдi ЕҚТА қарауындағы уәкілетті органмен келiсiм бойынша ЕҚТА әкiмшілік белгілеген тәртiппен қабылданады.
</w:t>
      </w:r>
      <w:r>
        <w:br/>
      </w:r>
      <w:r>
        <w:rPr>
          <w:rFonts w:ascii="Times New Roman"/>
          <w:b w:val="false"/>
          <w:i w:val="false"/>
          <w:color w:val="000000"/>
          <w:sz w:val="28"/>
        </w:rPr>
        <w:t>
      Шешiм мынадай ережелердi қамтуға тиiс:
</w:t>
      </w:r>
      <w:r>
        <w:br/>
      </w:r>
      <w:r>
        <w:rPr>
          <w:rFonts w:ascii="Times New Roman"/>
          <w:b w:val="false"/>
          <w:i w:val="false"/>
          <w:color w:val="000000"/>
          <w:sz w:val="28"/>
        </w:rPr>
        <w:t>
      1) ЕҚТА-дағы бөгде үйлердi, ғимараттар мен объектілердi құлатудың, сыртқа шығарудың негiздемесi;
</w:t>
      </w:r>
      <w:r>
        <w:br/>
      </w:r>
      <w:r>
        <w:rPr>
          <w:rFonts w:ascii="Times New Roman"/>
          <w:b w:val="false"/>
          <w:i w:val="false"/>
          <w:color w:val="000000"/>
          <w:sz w:val="28"/>
        </w:rPr>
        <w:t>
      2) үйлердi, ғимараттар мен объектілердi бөлшектеудiң, құрастырудың тәртiбi;
</w:t>
      </w:r>
      <w:r>
        <w:br/>
      </w:r>
      <w:r>
        <w:rPr>
          <w:rFonts w:ascii="Times New Roman"/>
          <w:b w:val="false"/>
          <w:i w:val="false"/>
          <w:color w:val="000000"/>
          <w:sz w:val="28"/>
        </w:rPr>
        <w:t>
      3) ЕҚТА-дағы бөгде үйлердi, ғимараттар мен объектілердi құлату, сыртқа шығару мерзiмi;
</w:t>
      </w:r>
      <w:r>
        <w:br/>
      </w:r>
      <w:r>
        <w:rPr>
          <w:rFonts w:ascii="Times New Roman"/>
          <w:b w:val="false"/>
          <w:i w:val="false"/>
          <w:color w:val="000000"/>
          <w:sz w:val="28"/>
        </w:rPr>
        <w:t>
      4) өзге де ережелер.
</w:t>
      </w:r>
      <w:r>
        <w:br/>
      </w:r>
      <w:r>
        <w:rPr>
          <w:rFonts w:ascii="Times New Roman"/>
          <w:b w:val="false"/>
          <w:i w:val="false"/>
          <w:color w:val="000000"/>
          <w:sz w:val="28"/>
        </w:rPr>
        <w:t>
      8. ЕҚТА жер учаскелерiн, үйлерi мен ғимараттарын жалға беру мемлекеттік экологиялық сараптаманың оң қорытындысы бар ғылыми, туристiк және рекреациялық қызметтi жүзеге асыру жөнiндегi тиiстi жобалық құжаттама, сондай-ақ ЕҚТА-ны қорғау және пайдалану жөнiнде ұсыныстар болған жағдайда ЕҚТА әкiмшілігіне берілетiн жеке және заңды тұлғалардың өтiнiштерi негiзiнде жүзеге асырылады.
</w:t>
      </w:r>
      <w:r>
        <w:br/>
      </w:r>
      <w:r>
        <w:rPr>
          <w:rFonts w:ascii="Times New Roman"/>
          <w:b w:val="false"/>
          <w:i w:val="false"/>
          <w:color w:val="000000"/>
          <w:sz w:val="28"/>
        </w:rPr>
        <w:t>
      Бұл ретте жобалық құжаттама ЕҚТА қарауындағы мемлекеттік органмен, жер ресурстарын басқару жөнiндегi аумақтық органмен алдын ала келiсiп алынуға тиiс.
</w:t>
      </w:r>
      <w:r>
        <w:br/>
      </w:r>
      <w:r>
        <w:rPr>
          <w:rFonts w:ascii="Times New Roman"/>
          <w:b w:val="false"/>
          <w:i w:val="false"/>
          <w:color w:val="000000"/>
          <w:sz w:val="28"/>
        </w:rPr>
        <w:t>
      9. Ғылыми, туристік және рекреациялық қызметтердi жүзеге асыру үшiн ЕҚТА жер учаскелерiн, үйлерi мен ғимараттарын жалға беру қысқа мерзiмдi (5 жылға дейiн) және ұзақ мерзiмдi (5 жылдан 49 жылға дейiн) болуы мүмкiн және EҚTA әкiмшілігі мен жалға алушының арасында жасалған жалға беру шартының негiзiнде жүзеге асырылады.
</w:t>
      </w:r>
      <w:r>
        <w:br/>
      </w:r>
      <w:r>
        <w:rPr>
          <w:rFonts w:ascii="Times New Roman"/>
          <w:b w:val="false"/>
          <w:i w:val="false"/>
          <w:color w:val="000000"/>
          <w:sz w:val="28"/>
        </w:rPr>
        <w:t>
      10. ЕҚТА жер учаскелерін, үйлерi мен ғимараттарын ғылыми, туристiк және рекреациялық қызметтер үшін жалға беру экологиялық талаптарды ескере отырып, туристiк, рекреациялық және шектеулi шаруашылық қызмет аймақтарында жүзеге асырылады.
</w:t>
      </w:r>
      <w:r>
        <w:br/>
      </w:r>
      <w:r>
        <w:rPr>
          <w:rFonts w:ascii="Times New Roman"/>
          <w:b w:val="false"/>
          <w:i w:val="false"/>
          <w:color w:val="000000"/>
          <w:sz w:val="28"/>
        </w:rPr>
        <w:t>
      Реттелетiн туризм мақсаттарында пайдалануға белгіленетiн ЕҚТА жер учаскелерi, үйлерi мен ғимараттары жеке және заңды тұлғаларға оларда туроператорлық қызметті жүзеге асыруға лицензия болған кезде беріледi.
</w:t>
      </w:r>
      <w:r>
        <w:br/>
      </w:r>
      <w:r>
        <w:rPr>
          <w:rFonts w:ascii="Times New Roman"/>
          <w:b w:val="false"/>
          <w:i w:val="false"/>
          <w:color w:val="000000"/>
          <w:sz w:val="28"/>
        </w:rPr>
        <w:t>
      11. ЕҚТА аумағындағы жер учаскесін, үйлерi мен ғимараттарын жалға беру шартында:
</w:t>
      </w:r>
      <w:r>
        <w:br/>
      </w:r>
      <w:r>
        <w:rPr>
          <w:rFonts w:ascii="Times New Roman"/>
          <w:b w:val="false"/>
          <w:i w:val="false"/>
          <w:color w:val="000000"/>
          <w:sz w:val="28"/>
        </w:rPr>
        <w:t>
      жалға берілетін жер учаскелерi, үйлер мен ғимараттар туралы мәлiметтер;
</w:t>
      </w:r>
      <w:r>
        <w:br/>
      </w:r>
      <w:r>
        <w:rPr>
          <w:rFonts w:ascii="Times New Roman"/>
          <w:b w:val="false"/>
          <w:i w:val="false"/>
          <w:color w:val="000000"/>
          <w:sz w:val="28"/>
        </w:rPr>
        <w:t>
      реттелетiн туризм мен рекреацияны қамтамасыз ету жөнiндегi қызметтiң рұқсат етiлген түрлерi;
</w:t>
      </w:r>
      <w:r>
        <w:br/>
      </w:r>
      <w:r>
        <w:rPr>
          <w:rFonts w:ascii="Times New Roman"/>
          <w:b w:val="false"/>
          <w:i w:val="false"/>
          <w:color w:val="000000"/>
          <w:sz w:val="28"/>
        </w:rPr>
        <w:t>
      жалға алушылардың ЕҚТА табиғи кешендерiне рекреациялық жүктемелердің белгіленген нормаларын сақтауы жөнiнде қойылатын экологиялық талаптар;
</w:t>
      </w:r>
      <w:r>
        <w:br/>
      </w:r>
      <w:r>
        <w:rPr>
          <w:rFonts w:ascii="Times New Roman"/>
          <w:b w:val="false"/>
          <w:i w:val="false"/>
          <w:color w:val="000000"/>
          <w:sz w:val="28"/>
        </w:rPr>
        <w:t>
      табиғат қорғау iс-шараларын жүргiзу;
</w:t>
      </w:r>
      <w:r>
        <w:br/>
      </w:r>
      <w:r>
        <w:rPr>
          <w:rFonts w:ascii="Times New Roman"/>
          <w:b w:val="false"/>
          <w:i w:val="false"/>
          <w:color w:val="000000"/>
          <w:sz w:val="28"/>
        </w:rPr>
        <w:t>
      жалгердiң оған жалға берілген жер учаскелерiнде салған үйлерi мен ғимараттарын құлату, сыртқа шығару шарттары немесе оларды ЕҚТА-ға тегiн беру туралы келiсiм;
</w:t>
      </w:r>
      <w:r>
        <w:br/>
      </w:r>
      <w:r>
        <w:rPr>
          <w:rFonts w:ascii="Times New Roman"/>
          <w:b w:val="false"/>
          <w:i w:val="false"/>
          <w:color w:val="000000"/>
          <w:sz w:val="28"/>
        </w:rPr>
        <w:t>
      шартты бұзу және жалға берiлген жер учаскелерiн, үйлер мен ғимараттарды қайтарып беру талаптары;
</w:t>
      </w:r>
      <w:r>
        <w:br/>
      </w:r>
      <w:r>
        <w:rPr>
          <w:rFonts w:ascii="Times New Roman"/>
          <w:b w:val="false"/>
          <w:i w:val="false"/>
          <w:color w:val="000000"/>
          <w:sz w:val="28"/>
        </w:rPr>
        <w:t>
      жалдау ақысының және бюджетке төленетін басқа да мiндеттi төлемдердiң мөлшерi;
</w:t>
      </w:r>
      <w:r>
        <w:br/>
      </w:r>
      <w:r>
        <w:rPr>
          <w:rFonts w:ascii="Times New Roman"/>
          <w:b w:val="false"/>
          <w:i w:val="false"/>
          <w:color w:val="000000"/>
          <w:sz w:val="28"/>
        </w:rPr>
        <w:t>
      өзге де шарттар көзделедi.
</w:t>
      </w:r>
      <w:r>
        <w:br/>
      </w:r>
      <w:r>
        <w:rPr>
          <w:rFonts w:ascii="Times New Roman"/>
          <w:b w:val="false"/>
          <w:i w:val="false"/>
          <w:color w:val="000000"/>
          <w:sz w:val="28"/>
        </w:rPr>
        <w:t>
      12. ЕҚТА-дағы жер учаскелерін, үйлер мен ғимараттарды жалдау шарты Қазақстан Республикасының заңнамасында белгіленген тәртiппен мемлекеттік тiркелуi тиiс.
</w:t>
      </w:r>
      <w:r>
        <w:br/>
      </w:r>
      <w:r>
        <w:rPr>
          <w:rFonts w:ascii="Times New Roman"/>
          <w:b w:val="false"/>
          <w:i w:val="false"/>
          <w:color w:val="000000"/>
          <w:sz w:val="28"/>
        </w:rPr>
        <w:t>
      13. ЕҚТА құру мен кеңейтудiң бекiтiлген техникалық-экономикалық негiздемесінде көзделмеген жалгерлер жалға алған жер учаскелерiнде үйлер мен ғимараттар салу жүргiзiлмейдi.
</w:t>
      </w:r>
      <w:r>
        <w:br/>
      </w:r>
      <w:r>
        <w:rPr>
          <w:rFonts w:ascii="Times New Roman"/>
          <w:b w:val="false"/>
          <w:i w:val="false"/>
          <w:color w:val="000000"/>
          <w:sz w:val="28"/>
        </w:rPr>
        <w:t>
      14. Жалға берушінiң жер учаскелерiн, үйлер мен ғимараттарды жалға қабылдауы-беруi және оны жалгердiң қабылдап алуы тапсыру актiсi немесе тараптар қол қоятын тапсыру туралы өзге де құжат бойынша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