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e9b" w14:textId="c90b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27 сәуірдегі N 3928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Республикасмы Үкіметінің 2004 жылғы 26 ақпандағы N 227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1998 жылғы 27 сәуірдегі N 3928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1998 жылғы 27 сәуірдегі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N 3928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"Азаматтар мен заңды тұлғалардың кәсіпкерлік қызмет еркіндігіне құқығын қорғау туралы" 1998 жылғы 27 сәуірдегі N 3928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12, 90-құжат)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