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a4cd" w14:textId="3b4a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18 тамыздағы N 1194 қаулысына өзгерістер енгізу және Қазақстан Республикасы Үкiметiнiң 2001 жылғы 4 мамырдағы N 605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25 ақпандағы N 225 қаулысы. Күші жойылды - ҚР Үкіметінің 2006.01.06. N 15 (қаулы алғаш рет ресми жарияланған күнiнен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1997 жылғы 13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бюджеттен оралмандар үшiн бөлiнетін қаражатты мақсатты пайдалану туралы ереженi бекiту туралы" Қазақстан Республикасы Yкiметінiң 1999 жылғы 18 тамыздағы N 1194 
</w:t>
      </w:r>
      <w:r>
        <w:rPr>
          <w:rFonts w:ascii="Times New Roman"/>
          <w:b w:val="false"/>
          <w:i w:val="false"/>
          <w:color w:val="000000"/>
          <w:sz w:val="28"/>
        </w:rPr>
        <w:t xml:space="preserve"> қаулысын </w:t>
      </w:r>
      <w:r>
        <w:rPr>
          <w:rFonts w:ascii="Times New Roman"/>
          <w:b w:val="false"/>
          <w:i w:val="false"/>
          <w:color w:val="000000"/>
          <w:sz w:val="28"/>
        </w:rPr>
        <w:t>
а (Қазақстан Республикасының ПYКЖ-ы, 1999 ж., N 41, 366-құжат) мынадай өзгерiстер енгiзiлсiн:
</w:t>
      </w:r>
      <w:r>
        <w:br/>
      </w:r>
      <w:r>
        <w:rPr>
          <w:rFonts w:ascii="Times New Roman"/>
          <w:b w:val="false"/>
          <w:i w:val="false"/>
          <w:color w:val="000000"/>
          <w:sz w:val="28"/>
        </w:rPr>
        <w:t>
      қаулының тақырыбындағы "мақсатты пайдалану туралы ереженi" деген сөздер "мақсатты пайдалану ережесiн" деген сөздермен ауыстырылсын;
</w:t>
      </w:r>
      <w:r>
        <w:br/>
      </w:r>
      <w:r>
        <w:rPr>
          <w:rFonts w:ascii="Times New Roman"/>
          <w:b w:val="false"/>
          <w:i w:val="false"/>
          <w:color w:val="000000"/>
          <w:sz w:val="28"/>
        </w:rPr>
        <w:t>
      1-тармақтағы "мақсатты пайдалану туралы ереже" деген сөздер "мақсатты пайдалану ережесi" деген сөздермен ауыстырылсын;
</w:t>
      </w:r>
      <w:r>
        <w:br/>
      </w:r>
      <w:r>
        <w:rPr>
          <w:rFonts w:ascii="Times New Roman"/>
          <w:b w:val="false"/>
          <w:i w:val="false"/>
          <w:color w:val="000000"/>
          <w:sz w:val="28"/>
        </w:rPr>
        <w:t>
      көрсетiлген қаулымен бекiтiлген Республикалық бюджеттен оралмандар үшiн бөлiнетiн қаражатты мақсатты пайдалану туралы ережеде:
</w:t>
      </w:r>
      <w:r>
        <w:br/>
      </w:r>
      <w:r>
        <w:rPr>
          <w:rFonts w:ascii="Times New Roman"/>
          <w:b w:val="false"/>
          <w:i w:val="false"/>
          <w:color w:val="000000"/>
          <w:sz w:val="28"/>
        </w:rPr>
        <w:t>
      тақырыбындағы "мақсатты пайдалану туралы ереже" деген сөздер "мақсатты пайдалану ережесі"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Республикалық бюджеттен оралмандар үшiн бөлiнетiн қаражатты мақсатты пайдалану ережесi "Халықтың көшi-қоны туралы" Қазақстан Республикасының Заңына сәйкес республикалық бюджеттен бөлiнетін және қоныс аудару іс-шараларын қаржыландыру мен оралмандарды әлеуметтік қорғауға бағытталған қаражатты мақсатты пайдаланудың тәртiбiн айқындайды.";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Республикалық бюджеттен оралмандар үшiн бөлiнетiн қаражат:";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оралмандар отбасыларының тұрғын үй сатып алуы үшiн қаражат бөлуге;";
</w:t>
      </w:r>
      <w:r>
        <w:br/>
      </w:r>
      <w:r>
        <w:rPr>
          <w:rFonts w:ascii="Times New Roman"/>
          <w:b w:val="false"/>
          <w:i w:val="false"/>
          <w:color w:val="000000"/>
          <w:sz w:val="28"/>
        </w:rPr>
        <w:t>
      3-тармақтың 1) тармақшасындағы "қаржыландыру есептемесiмен қоса лимиттiк өтінiмдi" деген сөздер "мiндеттемелер мен төлемдер бойынша қаржыландыру жоспарын" деген сөздермен ауыстырылсын;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Көшiп келу квотасы бойынша келген оралмандар отбасыларының тұрғын үй сатып алуы үшін қаражат бөлудi отбасының бір мүшесiне жүз еселенген айлық есептiк көрсеткiш есебiмен келген жерi бойынша халықтың көші-қоны мәселелерi жөнiндегi аумақтық органдар жүргізедi.
</w:t>
      </w:r>
      <w:r>
        <w:br/>
      </w:r>
      <w:r>
        <w:rPr>
          <w:rFonts w:ascii="Times New Roman"/>
          <w:b w:val="false"/>
          <w:i w:val="false"/>
          <w:color w:val="000000"/>
          <w:sz w:val="28"/>
        </w:rPr>
        <w:t>
      Халықтың көшi-қоны мәселелерi жөнiндегi аумақтық орган оралман отағасының нотариалды түрде расталған тұрғын үйдi сатып алу-сату шартының немесе жергiлiктi атқарушы органның жеке тұрғын үй салу үшiн жер учаскесiн беру туралы шешiмiн ұсынуы бойынша тұрғын үй сатып алу үшiн бөлiнген қаражатты екiншi деңгейдегi банкте оралмандар отағасының алдын ала ашқан жеке шотына аударады.
</w:t>
      </w:r>
      <w:r>
        <w:br/>
      </w:r>
      <w:r>
        <w:rPr>
          <w:rFonts w:ascii="Times New Roman"/>
          <w:b w:val="false"/>
          <w:i w:val="false"/>
          <w:color w:val="000000"/>
          <w:sz w:val="28"/>
        </w:rPr>
        <w:t>
      Бұл ретте оралмандардың жеке шотына аударылған бөлiнген қаражат сомасы мен сатып алынатын тұрғын үйдің сатып алу құны арасындағы терiс айырма оралмандардың өз қаражаты есебiнен қосымша төленедi, ал оң айырма оралмандардың өздерiнде қалады.";
</w:t>
      </w:r>
      <w:r>
        <w:br/>
      </w:r>
      <w:r>
        <w:rPr>
          <w:rFonts w:ascii="Times New Roman"/>
          <w:b w:val="false"/>
          <w:i w:val="false"/>
          <w:color w:val="000000"/>
          <w:sz w:val="28"/>
        </w:rPr>
        <w:t>
      13-тармақта:
</w:t>
      </w:r>
      <w:r>
        <w:br/>
      </w:r>
      <w:r>
        <w:rPr>
          <w:rFonts w:ascii="Times New Roman"/>
          <w:b w:val="false"/>
          <w:i w:val="false"/>
          <w:color w:val="000000"/>
          <w:sz w:val="28"/>
        </w:rPr>
        <w:t>
      "мекендеу рұқсаты" деген сөздерден кейiнгi үтiр "немесе" деген шылаумен ауыстырылсын;
</w:t>
      </w:r>
      <w:r>
        <w:br/>
      </w:r>
      <w:r>
        <w:rPr>
          <w:rFonts w:ascii="Times New Roman"/>
          <w:b w:val="false"/>
          <w:i w:val="false"/>
          <w:color w:val="000000"/>
          <w:sz w:val="28"/>
        </w:rPr>
        <w:t>
      ", төлқұжаты"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"Оралмандардың отбасылары үшiн тұрғын үй сатып алу ережесiн бекiту туралы" Қазақстан Республикасы Yкiметінің 2001 жылғы 4 мамырдағы N 605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16, 216-құжат)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2004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