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deb4" w14:textId="377d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20 желтоқсандағы N 1946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ақпандағы N 207 қаулысы. Күші жойылды - Қазақстан Республикасы Үкіметінің 2011 жылғы 20 сәуірдегі № 429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жанынан Жоғары ғылыми-техникалық комиссия құру туралы" Қазақстан Республикасы Үкiметiнiң 1999 жылғы 20 желтоқсандағы N 1946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57, 551-құжат)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Жоғары ғылыми-техникалық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"Қазақстан Республикасы Премьер-Министрiнiң орынбасары" деген сөздер "Қазақстан Республикасы Премьер-Министрiнiң бiрiншi орынбасары"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"Қазақстан Республикасының ғылымы және мемлекеттiк ғылыми-техникалық саясаты туралы" деген сөздер "Ғылым туралы"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бiрiншi абзацындағы "қажеттiлiгiне қарай, бiрақ кемiнде жарты жылда бiр рет өткiзiледi" деген сөздер "кемiнде екi айда бiр рет өткізедi"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қаулының 2-қосымшасы осы қаулының қосымшасына сәйкес жаңа редакцияда жазылсын.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207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1946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Үкiметi </w:t>
      </w:r>
      <w:r>
        <w:br/>
      </w:r>
      <w:r>
        <w:rPr>
          <w:rFonts w:ascii="Times New Roman"/>
          <w:b/>
          <w:i w:val="false"/>
          <w:color w:val="000000"/>
        </w:rPr>
        <w:t xml:space="preserve">
жанындағы Жоғары ғылыми-техникалық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   Министрiнiң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Әбдiрахметұлы         және ғылым 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Ергешев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Розмат Байташұлы               Министрiнiң Кеңсесi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мәдени даму бөлiмiнiң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меңгерушiсi,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      және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Досқалиев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       Денсаулық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Дробжев       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Иванович                және ғылым министрлiгi Ионосфера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   - "Ұлттық инновациялық қор"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Apман Ғалиасқарұлы             акционерлiк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Әдiлбек Рыскелдiұлы            Индустрия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           Министрiнiң Кеңсесi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мәдени даму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Жұрынов                      - "Қазақстан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Жұрынұлы                 ғылым академиясы"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бiрлестiгiнiң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Күрiшбаев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Қадыржанов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Кемелұлы         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министрлiгi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Республикасының Ұлттық ядролық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орталығы Ядролық физика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Қожамқұлов    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Төлеген Әбдiсағиұлы            және ғылым министрлiгi Әл-Фараби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атындағы қазақ ұлттық университетiнiң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    орталығы"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Өмiрбаев Уалбай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ғылым министрлiгі Л.Н.Гумилев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атындағы Еуразия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университетiнiң кафедра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