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f8a7" w14:textId="da7f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мәнi бар маңызды тауарларды, жұмыстар мен қызметтер көрсетудi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ақпандағы N 198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сатып алу туралы" Қазақстан Республикасының 2002 жылғы 16 мамырдағы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"Алматыметроқұрылыс" ашық акционерлiк қоғамы (бұдан әрi - компания) Алматы қаласындағы метрополитен құрылысымен тікелей байланысты сатып алынуының стратегиялық мәнi бар маңызды тауарлар, жұмыстар мен қызметтер көрсетудi берушi болып белгіленсiн.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қаласының әкiмi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1-тармағында көрсетiлген компаниямен мемлекеттiк бюджетте көзделген қаражат шегiнде тауарлар, жұмыстар мен қызметтер көрсетудi мемлекеттiк сатып алу туралы шарт жасауды;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тауарлар, жұмыстар мен қызметтер көрсетудi мемлекеттiк сатып алу үшiн осы қаулыға сәйкес пайдаланылатын ақшаны оңтайлы әрi тиiмдi жұмсау қағидатының сақталуын;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 қабылдауды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министрлiгi бөлiнген қаражаттың мақсатты пайдаланылуын бақылауды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